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FB3840" w:rsidRPr="00F75787" w:rsidRDefault="00FB3840" w:rsidP="00FB3840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lang w:eastAsia="it-IT"/>
        </w:rPr>
      </w:pPr>
      <w:r w:rsidRPr="00F75787">
        <w:rPr>
          <w:rFonts w:ascii="Times New Roman" w:eastAsia="Times New Roman" w:hAnsi="Times New Roman" w:cs="Times New Roman"/>
          <w:color w:val="373E3B"/>
          <w:w w:val="90"/>
          <w:lang w:eastAsia="it-IT"/>
        </w:rPr>
        <w:t>PSR 2014/2020 - CLLD LEADER</w:t>
      </w:r>
    </w:p>
    <w:p w:rsidR="00FB3840" w:rsidRPr="00F75787" w:rsidRDefault="00FB3840" w:rsidP="00FB3840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lang w:eastAsia="it-IT"/>
        </w:rPr>
      </w:pPr>
      <w:r w:rsidRPr="00F75787">
        <w:rPr>
          <w:rFonts w:ascii="Times New Roman" w:eastAsia="Times New Roman" w:hAnsi="Times New Roman" w:cs="Times New Roman"/>
          <w:color w:val="373E3B"/>
          <w:w w:val="90"/>
          <w:lang w:eastAsia="it-IT"/>
        </w:rPr>
        <w:t xml:space="preserve">PSL DEL GAL Basso Monferrato </w:t>
      </w:r>
      <w:proofErr w:type="gramStart"/>
      <w:r w:rsidRPr="00F75787">
        <w:rPr>
          <w:rFonts w:ascii="Times New Roman" w:eastAsia="Times New Roman" w:hAnsi="Times New Roman" w:cs="Times New Roman"/>
          <w:color w:val="373E3B"/>
          <w:w w:val="90"/>
          <w:lang w:eastAsia="it-IT"/>
        </w:rPr>
        <w:t>Astigiano  (</w:t>
      </w:r>
      <w:proofErr w:type="gramEnd"/>
      <w:r w:rsidRPr="00F75787">
        <w:rPr>
          <w:rFonts w:ascii="Times New Roman" w:eastAsia="Times New Roman" w:hAnsi="Times New Roman" w:cs="Times New Roman"/>
          <w:color w:val="373E3B"/>
          <w:w w:val="90"/>
          <w:lang w:eastAsia="it-IT"/>
        </w:rPr>
        <w:t>BMA)</w:t>
      </w:r>
    </w:p>
    <w:p w:rsidR="00FB3840" w:rsidRPr="00F75787" w:rsidRDefault="00FB3840" w:rsidP="00FB3840">
      <w:pPr>
        <w:spacing w:after="0"/>
        <w:jc w:val="center"/>
        <w:rPr>
          <w:rFonts w:ascii="Times New Roman" w:eastAsia="Times New Roman" w:hAnsi="Times New Roman" w:cs="Times New Roman"/>
          <w:b/>
          <w:color w:val="373E3B"/>
          <w:w w:val="90"/>
          <w:u w:val="single"/>
          <w:lang w:eastAsia="it-IT"/>
        </w:rPr>
      </w:pPr>
    </w:p>
    <w:p w:rsidR="00FB3840" w:rsidRPr="00F75787" w:rsidRDefault="00FB3840" w:rsidP="00FB3840">
      <w:pPr>
        <w:spacing w:after="0"/>
        <w:jc w:val="center"/>
        <w:rPr>
          <w:rFonts w:ascii="Times New Roman" w:eastAsia="Times New Roman" w:hAnsi="Times New Roman" w:cs="Times New Roman"/>
          <w:b/>
          <w:color w:val="373E3B"/>
          <w:w w:val="90"/>
          <w:u w:val="single"/>
          <w:lang w:eastAsia="it-IT"/>
        </w:rPr>
      </w:pPr>
      <w:r w:rsidRPr="00F75787">
        <w:rPr>
          <w:rFonts w:ascii="Times New Roman" w:eastAsia="Times New Roman" w:hAnsi="Times New Roman" w:cs="Times New Roman"/>
          <w:b/>
          <w:color w:val="373E3B"/>
          <w:w w:val="90"/>
          <w:u w:val="single"/>
          <w:lang w:eastAsia="it-IT"/>
        </w:rPr>
        <w:t>Bando a valere sulla Op 6.2.1.</w:t>
      </w:r>
      <w:r>
        <w:rPr>
          <w:rFonts w:ascii="Times New Roman" w:eastAsia="Times New Roman" w:hAnsi="Times New Roman" w:cs="Times New Roman"/>
          <w:b/>
          <w:color w:val="373E3B"/>
          <w:w w:val="90"/>
          <w:u w:val="single"/>
          <w:lang w:eastAsia="it-IT"/>
        </w:rPr>
        <w:t xml:space="preserve"> </w:t>
      </w:r>
      <w:r w:rsidR="00D30992">
        <w:rPr>
          <w:rFonts w:ascii="Times New Roman" w:eastAsia="Times New Roman" w:hAnsi="Times New Roman" w:cs="Times New Roman"/>
          <w:b/>
          <w:color w:val="373E3B"/>
          <w:w w:val="90"/>
          <w:u w:val="single"/>
          <w:lang w:eastAsia="it-IT"/>
        </w:rPr>
        <w:t xml:space="preserve">TRANSIZIONE </w:t>
      </w:r>
    </w:p>
    <w:p w:rsidR="00FB3840" w:rsidRPr="00F75787" w:rsidRDefault="00FB3840" w:rsidP="00FB3840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8"/>
          <w:szCs w:val="28"/>
          <w:lang w:eastAsia="it-IT"/>
        </w:rPr>
      </w:pPr>
      <w:r w:rsidRPr="00F75787">
        <w:rPr>
          <w:rFonts w:ascii="Times New Roman" w:eastAsia="Times New Roman" w:hAnsi="Times New Roman" w:cs="Times New Roman"/>
          <w:b/>
          <w:color w:val="373E3B"/>
          <w:w w:val="90"/>
          <w:sz w:val="28"/>
          <w:szCs w:val="28"/>
          <w:lang w:eastAsia="it-IT"/>
        </w:rPr>
        <w:t>ALLEGATO 5. AL BANDO</w:t>
      </w:r>
    </w:p>
    <w:p w:rsidR="00FB3840" w:rsidRPr="00F75787" w:rsidRDefault="00FB3840" w:rsidP="00FB3840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lang w:eastAsia="it-IT"/>
        </w:rPr>
      </w:pPr>
    </w:p>
    <w:p w:rsidR="00FB3840" w:rsidRPr="00F75787" w:rsidRDefault="00FB3840" w:rsidP="00FB3840">
      <w:pPr>
        <w:spacing w:after="0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F75787">
        <w:rPr>
          <w:rFonts w:ascii="Times New Roman" w:eastAsia="Times New Roman" w:hAnsi="Times New Roman" w:cs="Times New Roman"/>
          <w:b/>
          <w:lang w:eastAsia="it-IT"/>
        </w:rPr>
        <w:t>DICHIARAZIONE SOSTITUTIVA DELL'ATTO DI NOTORIETA’</w:t>
      </w:r>
    </w:p>
    <w:p w:rsidR="00FB3840" w:rsidRPr="00F75787" w:rsidRDefault="00FB3840" w:rsidP="00FB3840">
      <w:pPr>
        <w:spacing w:after="0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F75787">
        <w:rPr>
          <w:rFonts w:ascii="Times New Roman" w:eastAsia="Times New Roman" w:hAnsi="Times New Roman" w:cs="Times New Roman"/>
          <w:b/>
          <w:lang w:eastAsia="it-IT"/>
        </w:rPr>
        <w:t>DICHIARAZIONE DI ADESIONE</w:t>
      </w:r>
    </w:p>
    <w:p w:rsidR="00FB3840" w:rsidRPr="00F75787" w:rsidRDefault="00FB3840" w:rsidP="00FB3840">
      <w:pPr>
        <w:spacing w:after="0"/>
        <w:jc w:val="center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F75787">
        <w:rPr>
          <w:rFonts w:ascii="Times New Roman" w:eastAsia="Times New Roman" w:hAnsi="Times New Roman" w:cs="Times New Roman"/>
          <w:b/>
          <w:lang w:eastAsia="it-IT"/>
        </w:rPr>
        <w:t>alle</w:t>
      </w:r>
      <w:proofErr w:type="gramEnd"/>
      <w:r w:rsidRPr="00F75787">
        <w:rPr>
          <w:rFonts w:ascii="Times New Roman" w:eastAsia="Times New Roman" w:hAnsi="Times New Roman" w:cs="Times New Roman"/>
          <w:b/>
          <w:lang w:eastAsia="it-IT"/>
        </w:rPr>
        <w:t xml:space="preserve"> Linee Guida della dell’Ospitalità Monferrina</w:t>
      </w:r>
    </w:p>
    <w:p w:rsidR="00FB3840" w:rsidRPr="00F75787" w:rsidRDefault="00FB3840" w:rsidP="00FB3840">
      <w:pPr>
        <w:spacing w:after="0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F75787">
        <w:rPr>
          <w:rFonts w:ascii="Times New Roman" w:eastAsia="Times New Roman" w:hAnsi="Times New Roman" w:cs="Times New Roman"/>
          <w:b/>
          <w:lang w:eastAsia="it-IT"/>
        </w:rPr>
        <w:t>___________________________________________________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r w:rsidRPr="00F75787">
        <w:rPr>
          <w:rFonts w:ascii="Times New Roman" w:eastAsia="Times New Roman" w:hAnsi="Times New Roman" w:cs="Times New Roman"/>
          <w:b/>
          <w:lang w:eastAsia="it-IT"/>
        </w:rPr>
        <w:t xml:space="preserve">Per AZIENDE 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r w:rsidRPr="00F75787">
        <w:rPr>
          <w:rFonts w:ascii="Times New Roman" w:eastAsia="Times New Roman" w:hAnsi="Times New Roman" w:cs="Times New Roman"/>
          <w:b/>
          <w:lang w:eastAsia="it-IT"/>
        </w:rPr>
        <w:t xml:space="preserve">Adesione 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75787">
        <w:rPr>
          <w:rFonts w:ascii="Times New Roman" w:eastAsia="Times New Roman" w:hAnsi="Times New Roman" w:cs="Times New Roman"/>
          <w:i/>
          <w:lang w:eastAsia="it-IT"/>
        </w:rPr>
        <w:t>art. 47 - Decreto del Presidente della Repubblica 28 dicembre 2000, n. 445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75787">
        <w:rPr>
          <w:rFonts w:ascii="Times New Roman" w:eastAsia="Times New Roman" w:hAnsi="Times New Roman" w:cs="Times New Roman"/>
          <w:i/>
          <w:lang w:eastAsia="it-IT"/>
        </w:rPr>
        <w:t>Testo unico delle disposizioni legislative e regolamentari in materia di documentazione amministrativa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lang w:eastAsia="it-IT"/>
        </w:rPr>
      </w:pPr>
      <w:bookmarkStart w:id="0" w:name="_Toc492287591"/>
      <w:r w:rsidRPr="00F75787">
        <w:rPr>
          <w:rFonts w:ascii="Times New Roman" w:eastAsia="Times New Roman" w:hAnsi="Times New Roman" w:cs="Times New Roman"/>
          <w:lang w:eastAsia="it-IT"/>
        </w:rPr>
        <w:t>Io sottoscritto/a                            nato/a</w:t>
      </w:r>
      <w:bookmarkEnd w:id="0"/>
      <w:r w:rsidRPr="00F75787">
        <w:rPr>
          <w:rFonts w:ascii="Times New Roman" w:eastAsia="Times New Roman" w:hAnsi="Times New Roman" w:cs="Times New Roman"/>
          <w:lang w:eastAsia="it-IT"/>
        </w:rPr>
        <w:t xml:space="preserve">                                      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75787">
        <w:rPr>
          <w:rFonts w:ascii="Times New Roman" w:eastAsia="Times New Roman" w:hAnsi="Times New Roman" w:cs="Times New Roman"/>
          <w:lang w:eastAsia="it-IT"/>
        </w:rPr>
        <w:t>il</w:t>
      </w:r>
      <w:proofErr w:type="gramEnd"/>
      <w:r w:rsidRPr="00F75787">
        <w:rPr>
          <w:rFonts w:ascii="Times New Roman" w:eastAsia="Times New Roman" w:hAnsi="Times New Roman" w:cs="Times New Roman"/>
          <w:lang w:eastAsia="it-IT"/>
        </w:rPr>
        <w:t xml:space="preserve">                                   residente a                                   via                         n.             </w:t>
      </w:r>
      <w:proofErr w:type="spellStart"/>
      <w:proofErr w:type="gramStart"/>
      <w:r w:rsidRPr="00F75787">
        <w:rPr>
          <w:rFonts w:ascii="Times New Roman" w:eastAsia="Times New Roman" w:hAnsi="Times New Roman" w:cs="Times New Roman"/>
          <w:lang w:eastAsia="it-IT"/>
        </w:rPr>
        <w:t>tel</w:t>
      </w:r>
      <w:proofErr w:type="spellEnd"/>
      <w:proofErr w:type="gramEnd"/>
      <w:r w:rsidRPr="00F75787">
        <w:rPr>
          <w:rFonts w:ascii="Times New Roman" w:eastAsia="Times New Roman" w:hAnsi="Times New Roman" w:cs="Times New Roman"/>
          <w:lang w:eastAsia="it-IT"/>
        </w:rPr>
        <w:t xml:space="preserve">               fax mail                   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75787">
        <w:rPr>
          <w:rFonts w:ascii="Times New Roman" w:eastAsia="Times New Roman" w:hAnsi="Times New Roman" w:cs="Times New Roman"/>
          <w:lang w:eastAsia="it-IT"/>
        </w:rPr>
        <w:t>legale</w:t>
      </w:r>
      <w:proofErr w:type="gramEnd"/>
      <w:r w:rsidRPr="00F75787">
        <w:rPr>
          <w:rFonts w:ascii="Times New Roman" w:eastAsia="Times New Roman" w:hAnsi="Times New Roman" w:cs="Times New Roman"/>
          <w:lang w:eastAsia="it-IT"/>
        </w:rPr>
        <w:t xml:space="preserve"> rappresentante della costituenda Azienda                       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75787">
        <w:rPr>
          <w:rFonts w:ascii="Times New Roman" w:eastAsia="Times New Roman" w:hAnsi="Times New Roman" w:cs="Times New Roman"/>
          <w:lang w:eastAsia="it-IT"/>
        </w:rPr>
        <w:t>con</w:t>
      </w:r>
      <w:proofErr w:type="gramEnd"/>
      <w:r w:rsidRPr="00F75787">
        <w:rPr>
          <w:rFonts w:ascii="Times New Roman" w:eastAsia="Times New Roman" w:hAnsi="Times New Roman" w:cs="Times New Roman"/>
          <w:lang w:eastAsia="it-IT"/>
        </w:rPr>
        <w:t xml:space="preserve"> sede in </w:t>
      </w:r>
      <w:r w:rsidRPr="00F75787">
        <w:rPr>
          <w:rFonts w:ascii="Times New Roman" w:eastAsia="Times New Roman" w:hAnsi="Times New Roman" w:cs="Times New Roman"/>
          <w:i/>
          <w:lang w:eastAsia="it-IT"/>
        </w:rPr>
        <w:t xml:space="preserve">(indirizzo completo, </w:t>
      </w:r>
      <w:proofErr w:type="spellStart"/>
      <w:r w:rsidRPr="00F75787">
        <w:rPr>
          <w:rFonts w:ascii="Times New Roman" w:eastAsia="Times New Roman" w:hAnsi="Times New Roman" w:cs="Times New Roman"/>
          <w:i/>
          <w:lang w:eastAsia="it-IT"/>
        </w:rPr>
        <w:t>tel</w:t>
      </w:r>
      <w:proofErr w:type="spellEnd"/>
      <w:r w:rsidRPr="00F75787">
        <w:rPr>
          <w:rFonts w:ascii="Times New Roman" w:eastAsia="Times New Roman" w:hAnsi="Times New Roman" w:cs="Times New Roman"/>
          <w:i/>
          <w:lang w:eastAsia="it-IT"/>
        </w:rPr>
        <w:t xml:space="preserve">, fax, mail) 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F75787">
        <w:rPr>
          <w:rFonts w:ascii="Times New Roman" w:eastAsia="Times New Roman" w:hAnsi="Times New Roman" w:cs="Times New Roman"/>
          <w:b/>
          <w:lang w:eastAsia="it-IT"/>
        </w:rPr>
        <w:t>consapevole</w:t>
      </w:r>
      <w:proofErr w:type="gramEnd"/>
      <w:r w:rsidRPr="00F75787">
        <w:rPr>
          <w:rFonts w:ascii="Times New Roman" w:eastAsia="Times New Roman" w:hAnsi="Times New Roman" w:cs="Times New Roman"/>
          <w:b/>
          <w:lang w:eastAsia="it-IT"/>
        </w:rPr>
        <w:t xml:space="preserve"> delle sanzioni penali previste per il caso di falsa dichiarazione, così come stabilito dall'art. 76 del Decreto del Presidente della Repubblica 28 dicembre 2000, n. 445;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FB3840" w:rsidRPr="00F75787" w:rsidRDefault="00FB3840" w:rsidP="00FB3840">
      <w:pPr>
        <w:spacing w:after="0"/>
        <w:jc w:val="center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F75787">
        <w:rPr>
          <w:rFonts w:ascii="Times New Roman" w:eastAsia="Times New Roman" w:hAnsi="Times New Roman" w:cs="Times New Roman"/>
          <w:b/>
          <w:u w:val="single"/>
          <w:lang w:eastAsia="it-IT"/>
        </w:rPr>
        <w:t>DICHIARO</w:t>
      </w:r>
    </w:p>
    <w:p w:rsidR="00FB3840" w:rsidRPr="00F75787" w:rsidRDefault="00FB3840" w:rsidP="00FB3840">
      <w:pPr>
        <w:spacing w:after="0"/>
        <w:jc w:val="center"/>
        <w:rPr>
          <w:rFonts w:ascii="Times New Roman" w:eastAsia="Times New Roman" w:hAnsi="Times New Roman" w:cs="Times New Roman"/>
          <w:u w:val="single"/>
          <w:lang w:eastAsia="it-IT"/>
        </w:rPr>
      </w:pPr>
      <w:proofErr w:type="gramStart"/>
      <w:r w:rsidRPr="00F75787">
        <w:rPr>
          <w:rFonts w:ascii="Times New Roman" w:eastAsia="Times New Roman" w:hAnsi="Times New Roman" w:cs="Times New Roman"/>
          <w:b/>
          <w:u w:val="single"/>
          <w:lang w:eastAsia="it-IT"/>
        </w:rPr>
        <w:t>sotto</w:t>
      </w:r>
      <w:proofErr w:type="gramEnd"/>
      <w:r w:rsidRPr="00F75787">
        <w:rPr>
          <w:rFonts w:ascii="Times New Roman" w:eastAsia="Times New Roman" w:hAnsi="Times New Roman" w:cs="Times New Roman"/>
          <w:b/>
          <w:u w:val="single"/>
          <w:lang w:eastAsia="it-IT"/>
        </w:rPr>
        <w:t xml:space="preserve"> la mia personale responsabilità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75787">
        <w:rPr>
          <w:rFonts w:ascii="Times New Roman" w:eastAsia="Times New Roman" w:hAnsi="Times New Roman" w:cs="Times New Roman"/>
          <w:i/>
          <w:lang w:eastAsia="it-IT"/>
        </w:rPr>
        <w:t>(</w:t>
      </w:r>
      <w:proofErr w:type="gramStart"/>
      <w:r w:rsidRPr="00F75787">
        <w:rPr>
          <w:rFonts w:ascii="Times New Roman" w:eastAsia="Times New Roman" w:hAnsi="Times New Roman" w:cs="Times New Roman"/>
          <w:i/>
          <w:lang w:eastAsia="it-IT"/>
        </w:rPr>
        <w:t>barrare</w:t>
      </w:r>
      <w:proofErr w:type="gramEnd"/>
      <w:r w:rsidRPr="00F75787">
        <w:rPr>
          <w:rFonts w:ascii="Times New Roman" w:eastAsia="Times New Roman" w:hAnsi="Times New Roman" w:cs="Times New Roman"/>
          <w:i/>
          <w:lang w:eastAsia="it-IT"/>
        </w:rPr>
        <w:t xml:space="preserve"> e compilare il campo di interesse)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75787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F75787">
        <w:rPr>
          <w:rFonts w:ascii="Times New Roman" w:eastAsia="Times New Roman" w:hAnsi="Times New Roman" w:cs="Times New Roman"/>
          <w:lang w:eastAsia="it-IT"/>
        </w:rPr>
        <w:t xml:space="preserve"> avere preso visione </w:t>
      </w:r>
      <w:r w:rsidR="006F7CC2">
        <w:rPr>
          <w:rFonts w:ascii="Times New Roman" w:eastAsia="Times New Roman" w:hAnsi="Times New Roman" w:cs="Times New Roman"/>
          <w:lang w:eastAsia="it-IT"/>
        </w:rPr>
        <w:t xml:space="preserve"> e sottoscrivere </w:t>
      </w:r>
      <w:r w:rsidRPr="00F75787">
        <w:rPr>
          <w:rFonts w:ascii="Times New Roman" w:eastAsia="Times New Roman" w:hAnsi="Times New Roman" w:cs="Times New Roman"/>
          <w:lang w:eastAsia="it-IT"/>
        </w:rPr>
        <w:t xml:space="preserve">le linee guida per la </w:t>
      </w:r>
      <w:r w:rsidR="00167910">
        <w:rPr>
          <w:rFonts w:ascii="Times New Roman" w:eastAsia="Times New Roman" w:hAnsi="Times New Roman" w:cs="Times New Roman"/>
          <w:lang w:eastAsia="it-IT"/>
        </w:rPr>
        <w:t xml:space="preserve">qualità  </w:t>
      </w:r>
      <w:r w:rsidRPr="00F75787">
        <w:rPr>
          <w:rFonts w:ascii="Times New Roman" w:eastAsia="Times New Roman" w:hAnsi="Times New Roman" w:cs="Times New Roman"/>
          <w:i/>
          <w:lang w:eastAsia="it-IT"/>
        </w:rPr>
        <w:t>dell’ospitalità monferrina per il turismo outdoor e dei relativi impegni elencati in calce alla presente dichiarazione.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75787">
        <w:rPr>
          <w:rFonts w:ascii="Times New Roman" w:eastAsia="Times New Roman" w:hAnsi="Times New Roman" w:cs="Times New Roman"/>
          <w:lang w:eastAsia="it-IT"/>
        </w:rPr>
        <w:t>dichiara</w:t>
      </w:r>
      <w:proofErr w:type="gramEnd"/>
      <w:r w:rsidRPr="00F75787">
        <w:rPr>
          <w:rFonts w:ascii="Times New Roman" w:eastAsia="Times New Roman" w:hAnsi="Times New Roman" w:cs="Times New Roman"/>
          <w:lang w:eastAsia="it-IT"/>
        </w:rPr>
        <w:t xml:space="preserve"> inoltre :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75787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F75787">
        <w:rPr>
          <w:rFonts w:ascii="Times New Roman" w:eastAsia="Times New Roman" w:hAnsi="Times New Roman" w:cs="Times New Roman"/>
          <w:lang w:eastAsia="it-IT"/>
        </w:rPr>
        <w:t xml:space="preserve"> essere informato che i dati personali raccolti saranno trattati, anche con mezzi informatici, esclusivamente per il procedimento per il quale la dichiarazione viene resa (art. 13 D.lgs. 196/2003).</w:t>
      </w:r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FB3840" w:rsidRDefault="00FB3840" w:rsidP="00FB3840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  <w:bookmarkStart w:id="1" w:name="_Toc492287592"/>
      <w:r w:rsidRPr="00F75787"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 w:rsidRPr="00F75787"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  <w:bookmarkEnd w:id="1"/>
    </w:p>
    <w:p w:rsidR="00FB3840" w:rsidRDefault="00FB3840" w:rsidP="00FB3840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AE50B2" w:rsidRDefault="00AE50B2" w:rsidP="00FB3840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AE50B2" w:rsidRPr="00F75787" w:rsidRDefault="00AE50B2" w:rsidP="00FB3840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  <w:bookmarkStart w:id="2" w:name="_GoBack"/>
      <w:bookmarkEnd w:id="2"/>
    </w:p>
    <w:p w:rsidR="00FB3840" w:rsidRPr="00F75787" w:rsidRDefault="00FB3840" w:rsidP="00FB3840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75787">
        <w:rPr>
          <w:rFonts w:ascii="Times New Roman" w:eastAsia="Times New Roman" w:hAnsi="Times New Roman" w:cs="Times New Roman"/>
          <w:lang w:eastAsia="it-IT"/>
        </w:rPr>
        <w:t>* La dichiarazione è sottoscritta dall’interessato in presenza del dipendente addetto, oppure sottoscritta e inviata assieme alla fotocopia del documento di identità via fax, a mezzo posta ordinaria o elettronica tramite un incaricato (art. 38 D.P.R./2000).</w:t>
      </w:r>
    </w:p>
    <w:p w:rsidR="008F3DDD" w:rsidRDefault="008F3DDD"/>
    <w:p w:rsidR="00AF0E87" w:rsidRDefault="00AF0E87">
      <w:r>
        <w:br w:type="page"/>
      </w:r>
    </w:p>
    <w:p w:rsidR="00AF0E87" w:rsidRPr="00F75787" w:rsidRDefault="00AF0E87" w:rsidP="00AF0E8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AF0E87" w:rsidRPr="00F75787" w:rsidRDefault="00AF0E87" w:rsidP="00AF0E8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r w:rsidRPr="00F75787">
        <w:rPr>
          <w:rFonts w:ascii="Times New Roman" w:eastAsia="Times New Roman" w:hAnsi="Times New Roman" w:cs="Times New Roman"/>
          <w:sz w:val="28"/>
          <w:szCs w:val="28"/>
          <w:lang w:eastAsia="it-IT"/>
        </w:rPr>
        <w:t>LINEE GUIDA CARTA DELLA QUALITA</w:t>
      </w:r>
    </w:p>
    <w:p w:rsidR="00AF0E87" w:rsidRPr="00F75787" w:rsidRDefault="00AF0E87" w:rsidP="00AF0E8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r w:rsidRPr="00F75787">
        <w:rPr>
          <w:rFonts w:ascii="Times New Roman" w:eastAsia="Times New Roman" w:hAnsi="Times New Roman" w:cs="Times New Roman"/>
          <w:sz w:val="28"/>
          <w:szCs w:val="28"/>
          <w:lang w:eastAsia="it-IT"/>
        </w:rPr>
        <w:t>DELL’OSPITALITA MONFERRINA</w:t>
      </w:r>
    </w:p>
    <w:p w:rsidR="006F7CC2" w:rsidRPr="00F75787" w:rsidRDefault="006F7CC2" w:rsidP="006F7CC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7578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La sottoscrizione delle presenti Linee Guida è proposta per la partecipazione ai bandi previsti dal PSL del GAL BMA</w:t>
      </w:r>
    </w:p>
    <w:p w:rsidR="006F7CC2" w:rsidRPr="00F75787" w:rsidRDefault="006F7CC2" w:rsidP="006F7CC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6F7CC2" w:rsidRPr="00F75787" w:rsidRDefault="006F7CC2" w:rsidP="006F7CC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75787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La sottoscrizione delle presenti Linee Guida per la costruzione del POM, è </w:t>
      </w:r>
      <w:r w:rsidRPr="00F7578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pertanto esaustiva in termini di impegno</w:t>
      </w:r>
      <w:r w:rsidRPr="00F75787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, in funzione dell’adesione ai POM per i seguenti soggetti:</w:t>
      </w:r>
    </w:p>
    <w:p w:rsidR="006F7CC2" w:rsidRPr="00F75787" w:rsidRDefault="006F7CC2" w:rsidP="006F7CC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6F7CC2" w:rsidRPr="006F7CC2" w:rsidRDefault="006F7CC2" w:rsidP="006F7CC2">
      <w:pPr>
        <w:pStyle w:val="Paragrafoelenco"/>
        <w:numPr>
          <w:ilvl w:val="0"/>
          <w:numId w:val="4"/>
        </w:numPr>
        <w:spacing w:after="0"/>
        <w:rPr>
          <w:rFonts w:ascii="Times New Roman" w:eastAsia="Corbel" w:hAnsi="Times New Roman" w:cs="Times New Roman"/>
        </w:rPr>
      </w:pPr>
      <w:r w:rsidRPr="006F7CC2">
        <w:rPr>
          <w:rFonts w:ascii="Times New Roman" w:eastAsia="Corbel" w:hAnsi="Times New Roman" w:cs="Times New Roman"/>
        </w:rPr>
        <w:t>Istituzioni e associazioni</w:t>
      </w:r>
      <w:r w:rsidRPr="006F7CC2">
        <w:rPr>
          <w:rFonts w:ascii="Times New Roman" w:eastAsia="Corbel" w:hAnsi="Times New Roman" w:cs="Times New Roman"/>
          <w:spacing w:val="-17"/>
        </w:rPr>
        <w:t xml:space="preserve"> </w:t>
      </w:r>
      <w:r w:rsidRPr="006F7CC2">
        <w:rPr>
          <w:rFonts w:ascii="Times New Roman" w:eastAsia="Corbel" w:hAnsi="Times New Roman" w:cs="Times New Roman"/>
        </w:rPr>
        <w:t>culturali</w:t>
      </w:r>
    </w:p>
    <w:p w:rsidR="006F7CC2" w:rsidRPr="006F7CC2" w:rsidRDefault="006F7CC2" w:rsidP="006F7CC2">
      <w:pPr>
        <w:pStyle w:val="Paragrafoelenco"/>
        <w:numPr>
          <w:ilvl w:val="0"/>
          <w:numId w:val="4"/>
        </w:numPr>
        <w:spacing w:after="0"/>
        <w:rPr>
          <w:rFonts w:ascii="Times New Roman" w:eastAsia="Corbel" w:hAnsi="Times New Roman" w:cs="Times New Roman"/>
        </w:rPr>
      </w:pPr>
      <w:r w:rsidRPr="006F7CC2">
        <w:rPr>
          <w:rFonts w:ascii="Times New Roman" w:eastAsia="Corbel" w:hAnsi="Times New Roman" w:cs="Times New Roman"/>
        </w:rPr>
        <w:t xml:space="preserve">Pro Loco </w:t>
      </w:r>
    </w:p>
    <w:p w:rsidR="006F7CC2" w:rsidRPr="006F7CC2" w:rsidRDefault="006F7CC2" w:rsidP="006F7CC2">
      <w:pPr>
        <w:pStyle w:val="Paragrafoelenco"/>
        <w:numPr>
          <w:ilvl w:val="0"/>
          <w:numId w:val="4"/>
        </w:numPr>
        <w:spacing w:after="0"/>
        <w:rPr>
          <w:rFonts w:ascii="Times New Roman" w:eastAsia="Corbel" w:hAnsi="Times New Roman" w:cs="Times New Roman"/>
        </w:rPr>
      </w:pPr>
      <w:r w:rsidRPr="006F7CC2">
        <w:rPr>
          <w:rFonts w:ascii="Times New Roman" w:eastAsia="Corbel" w:hAnsi="Times New Roman" w:cs="Times New Roman"/>
        </w:rPr>
        <w:t>Enoteche regionali, botteghe del vino e Cantine Sociali</w:t>
      </w:r>
    </w:p>
    <w:p w:rsidR="006F7CC2" w:rsidRPr="006F7CC2" w:rsidRDefault="006F7CC2" w:rsidP="006F7CC2">
      <w:pPr>
        <w:pStyle w:val="Paragrafoelenco"/>
        <w:numPr>
          <w:ilvl w:val="0"/>
          <w:numId w:val="4"/>
        </w:numPr>
        <w:spacing w:after="0"/>
        <w:rPr>
          <w:rFonts w:ascii="Times New Roman" w:eastAsia="Corbel" w:hAnsi="Times New Roman" w:cs="Times New Roman"/>
        </w:rPr>
      </w:pPr>
      <w:r w:rsidRPr="006F7CC2">
        <w:rPr>
          <w:rFonts w:ascii="Times New Roman" w:eastAsia="Corbel" w:hAnsi="Times New Roman" w:cs="Times New Roman"/>
        </w:rPr>
        <w:t>Musei del</w:t>
      </w:r>
      <w:r w:rsidRPr="006F7CC2">
        <w:rPr>
          <w:rFonts w:ascii="Times New Roman" w:eastAsia="Corbel" w:hAnsi="Times New Roman" w:cs="Times New Roman"/>
          <w:spacing w:val="-4"/>
        </w:rPr>
        <w:t xml:space="preserve"> </w:t>
      </w:r>
      <w:r w:rsidRPr="006F7CC2">
        <w:rPr>
          <w:rFonts w:ascii="Times New Roman" w:eastAsia="Corbel" w:hAnsi="Times New Roman" w:cs="Times New Roman"/>
        </w:rPr>
        <w:t>territorio</w:t>
      </w:r>
    </w:p>
    <w:p w:rsidR="006F7CC2" w:rsidRPr="006F7CC2" w:rsidRDefault="006F7CC2" w:rsidP="006F7CC2">
      <w:pPr>
        <w:pStyle w:val="Paragrafoelenco"/>
        <w:numPr>
          <w:ilvl w:val="0"/>
          <w:numId w:val="4"/>
        </w:numPr>
        <w:spacing w:after="0"/>
        <w:rPr>
          <w:rFonts w:ascii="Times New Roman" w:eastAsia="Corbel" w:hAnsi="Times New Roman" w:cs="Times New Roman"/>
        </w:rPr>
      </w:pPr>
      <w:r w:rsidRPr="006F7CC2">
        <w:rPr>
          <w:rFonts w:ascii="Times New Roman" w:eastAsia="Corbel" w:hAnsi="Times New Roman" w:cs="Times New Roman"/>
        </w:rPr>
        <w:t>B&amp;B (in quanto strutture che non possono partecipare ai Bandi).</w:t>
      </w:r>
    </w:p>
    <w:p w:rsidR="006F7CC2" w:rsidRPr="00F75787" w:rsidRDefault="006F7CC2" w:rsidP="006F7CC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6F7CC2" w:rsidRPr="006F7CC2" w:rsidRDefault="006F7CC2" w:rsidP="006F7CC2">
      <w:pPr>
        <w:pStyle w:val="Paragrafoelenco"/>
        <w:numPr>
          <w:ilvl w:val="0"/>
          <w:numId w:val="5"/>
        </w:numPr>
        <w:spacing w:after="0"/>
        <w:rPr>
          <w:rFonts w:ascii="Times New Roman" w:eastAsia="Corbel" w:hAnsi="Times New Roman" w:cs="Times New Roman"/>
          <w:i/>
        </w:rPr>
      </w:pPr>
      <w:r w:rsidRPr="006F7CC2">
        <w:rPr>
          <w:rFonts w:ascii="Times New Roman" w:eastAsia="Corbel" w:hAnsi="Times New Roman" w:cs="Times New Roman"/>
          <w:i/>
          <w:u w:val="single" w:color="663300"/>
        </w:rPr>
        <w:t>Alberghi</w:t>
      </w:r>
      <w:r w:rsidRPr="006F7CC2">
        <w:rPr>
          <w:rFonts w:ascii="Times New Roman" w:eastAsia="Corbel" w:hAnsi="Times New Roman" w:cs="Times New Roman"/>
          <w:i/>
        </w:rPr>
        <w:t xml:space="preserve"> e strutture ricettive</w:t>
      </w:r>
    </w:p>
    <w:p w:rsidR="006F7CC2" w:rsidRPr="006F7CC2" w:rsidRDefault="006F7CC2" w:rsidP="006F7CC2">
      <w:pPr>
        <w:pStyle w:val="Paragrafoelenco"/>
        <w:numPr>
          <w:ilvl w:val="0"/>
          <w:numId w:val="5"/>
        </w:numPr>
        <w:spacing w:after="0"/>
        <w:rPr>
          <w:rFonts w:ascii="Times New Roman" w:eastAsia="Corbel" w:hAnsi="Times New Roman" w:cs="Times New Roman"/>
          <w:i/>
        </w:rPr>
      </w:pPr>
      <w:r w:rsidRPr="006F7CC2">
        <w:rPr>
          <w:rFonts w:ascii="Times New Roman" w:eastAsia="Corbel" w:hAnsi="Times New Roman" w:cs="Times New Roman"/>
          <w:i/>
          <w:u w:val="single" w:color="00FF00"/>
        </w:rPr>
        <w:t xml:space="preserve">Agriturismi </w:t>
      </w:r>
    </w:p>
    <w:p w:rsidR="006F7CC2" w:rsidRPr="006F7CC2" w:rsidRDefault="006F7CC2" w:rsidP="006F7CC2">
      <w:pPr>
        <w:pStyle w:val="Paragrafoelenco"/>
        <w:numPr>
          <w:ilvl w:val="0"/>
          <w:numId w:val="5"/>
        </w:numPr>
        <w:spacing w:after="0"/>
        <w:rPr>
          <w:rFonts w:ascii="Times New Roman" w:eastAsia="Corbel" w:hAnsi="Times New Roman" w:cs="Times New Roman"/>
          <w:i/>
        </w:rPr>
      </w:pPr>
      <w:r w:rsidRPr="006F7CC2">
        <w:rPr>
          <w:rFonts w:ascii="Times New Roman" w:eastAsia="Corbel" w:hAnsi="Times New Roman" w:cs="Times New Roman"/>
          <w:i/>
          <w:u w:val="single" w:color="00FF00"/>
        </w:rPr>
        <w:t xml:space="preserve">Aziende agricole che </w:t>
      </w:r>
      <w:proofErr w:type="spellStart"/>
      <w:r w:rsidRPr="006F7CC2">
        <w:rPr>
          <w:rFonts w:ascii="Times New Roman" w:eastAsia="Corbel" w:hAnsi="Times New Roman" w:cs="Times New Roman"/>
          <w:i/>
          <w:u w:val="single" w:color="00FF00"/>
        </w:rPr>
        <w:t>diverificano</w:t>
      </w:r>
      <w:proofErr w:type="spellEnd"/>
      <w:r w:rsidRPr="006F7CC2">
        <w:rPr>
          <w:rFonts w:ascii="Times New Roman" w:eastAsia="Corbel" w:hAnsi="Times New Roman" w:cs="Times New Roman"/>
          <w:i/>
          <w:u w:val="single" w:color="00FF00"/>
        </w:rPr>
        <w:t xml:space="preserve"> l’attività in direzione del settore turistico </w:t>
      </w:r>
    </w:p>
    <w:p w:rsidR="006F7CC2" w:rsidRPr="006F7CC2" w:rsidRDefault="006F7CC2" w:rsidP="006F7CC2">
      <w:pPr>
        <w:pStyle w:val="Paragrafoelenco"/>
        <w:numPr>
          <w:ilvl w:val="0"/>
          <w:numId w:val="5"/>
        </w:numPr>
        <w:spacing w:after="0"/>
        <w:rPr>
          <w:rFonts w:ascii="Times New Roman" w:eastAsia="Corbel" w:hAnsi="Times New Roman" w:cs="Times New Roman"/>
          <w:i/>
        </w:rPr>
      </w:pPr>
      <w:r w:rsidRPr="006F7CC2">
        <w:rPr>
          <w:rFonts w:ascii="Times New Roman" w:eastAsia="Corbel" w:hAnsi="Times New Roman" w:cs="Times New Roman"/>
          <w:i/>
          <w:u w:val="single" w:color="FF0000"/>
        </w:rPr>
        <w:t>Esercizi di</w:t>
      </w:r>
      <w:r w:rsidRPr="006F7CC2">
        <w:rPr>
          <w:rFonts w:ascii="Times New Roman" w:eastAsia="Corbel" w:hAnsi="Times New Roman" w:cs="Times New Roman"/>
          <w:i/>
          <w:spacing w:val="-8"/>
          <w:u w:val="single" w:color="FF0000"/>
        </w:rPr>
        <w:t xml:space="preserve"> </w:t>
      </w:r>
      <w:r w:rsidRPr="006F7CC2">
        <w:rPr>
          <w:rFonts w:ascii="Times New Roman" w:eastAsia="Corbel" w:hAnsi="Times New Roman" w:cs="Times New Roman"/>
          <w:i/>
          <w:u w:val="single" w:color="FF0000"/>
        </w:rPr>
        <w:t>ristorazione</w:t>
      </w:r>
    </w:p>
    <w:p w:rsidR="006F7CC2" w:rsidRPr="006F7CC2" w:rsidRDefault="006F7CC2" w:rsidP="006F7CC2">
      <w:pPr>
        <w:pStyle w:val="Paragrafoelenco"/>
        <w:numPr>
          <w:ilvl w:val="0"/>
          <w:numId w:val="5"/>
        </w:numPr>
        <w:spacing w:after="0"/>
        <w:rPr>
          <w:rFonts w:ascii="Times New Roman" w:eastAsia="Corbel" w:hAnsi="Times New Roman" w:cs="Times New Roman"/>
          <w:i/>
        </w:rPr>
      </w:pPr>
      <w:r w:rsidRPr="006F7CC2">
        <w:rPr>
          <w:rFonts w:ascii="Times New Roman" w:eastAsia="Corbel" w:hAnsi="Times New Roman" w:cs="Times New Roman"/>
          <w:i/>
          <w:u w:val="single" w:color="FF0000"/>
        </w:rPr>
        <w:t>Imprese dell’artigianato tradizionale con punti vendita diretta</w:t>
      </w:r>
    </w:p>
    <w:p w:rsidR="006F7CC2" w:rsidRPr="006F7CC2" w:rsidRDefault="006F7CC2" w:rsidP="006F7CC2">
      <w:pPr>
        <w:pStyle w:val="Paragrafoelenco"/>
        <w:numPr>
          <w:ilvl w:val="0"/>
          <w:numId w:val="5"/>
        </w:numPr>
        <w:spacing w:after="0"/>
        <w:rPr>
          <w:rFonts w:ascii="Times New Roman" w:eastAsia="Corbel" w:hAnsi="Times New Roman" w:cs="Times New Roman"/>
          <w:i/>
        </w:rPr>
      </w:pPr>
      <w:r w:rsidRPr="006F7CC2">
        <w:rPr>
          <w:rFonts w:ascii="Times New Roman" w:eastAsia="Corbel" w:hAnsi="Times New Roman" w:cs="Times New Roman"/>
          <w:i/>
          <w:u w:val="single" w:color="00CCFF"/>
        </w:rPr>
        <w:t>Aziende ed esercizi commerciali specializzati in produzioni tipiche e di</w:t>
      </w:r>
      <w:r w:rsidRPr="006F7CC2">
        <w:rPr>
          <w:rFonts w:ascii="Times New Roman" w:eastAsia="Corbel" w:hAnsi="Times New Roman" w:cs="Times New Roman"/>
          <w:i/>
          <w:spacing w:val="-31"/>
          <w:u w:val="single" w:color="00CCFF"/>
        </w:rPr>
        <w:t xml:space="preserve"> </w:t>
      </w:r>
      <w:r w:rsidRPr="006F7CC2">
        <w:rPr>
          <w:rFonts w:ascii="Times New Roman" w:eastAsia="Corbel" w:hAnsi="Times New Roman" w:cs="Times New Roman"/>
          <w:i/>
          <w:u w:val="single" w:color="00CCFF"/>
        </w:rPr>
        <w:t>qualità.</w:t>
      </w:r>
    </w:p>
    <w:p w:rsidR="006F7CC2" w:rsidRPr="006F7CC2" w:rsidRDefault="006F7CC2" w:rsidP="006F7CC2">
      <w:pPr>
        <w:pStyle w:val="Paragrafoelenco"/>
        <w:numPr>
          <w:ilvl w:val="0"/>
          <w:numId w:val="5"/>
        </w:numPr>
        <w:spacing w:after="0"/>
        <w:rPr>
          <w:rFonts w:ascii="Times New Roman" w:eastAsia="Corbel" w:hAnsi="Times New Roman" w:cs="Times New Roman"/>
          <w:i/>
        </w:rPr>
      </w:pPr>
      <w:r w:rsidRPr="006F7CC2">
        <w:rPr>
          <w:rFonts w:ascii="Times New Roman" w:eastAsia="Corbel" w:hAnsi="Times New Roman" w:cs="Times New Roman"/>
          <w:i/>
        </w:rPr>
        <w:t xml:space="preserve">Microimprese di servizi al turista </w:t>
      </w:r>
    </w:p>
    <w:p w:rsidR="006F7CC2" w:rsidRPr="00F75787" w:rsidRDefault="006F7CC2" w:rsidP="006F7CC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F75787">
        <w:rPr>
          <w:rFonts w:ascii="Times New Roman" w:eastAsia="Times New Roman" w:hAnsi="Times New Roman" w:cs="Times New Roman"/>
          <w:sz w:val="20"/>
          <w:szCs w:val="20"/>
          <w:lang w:eastAsia="it-IT"/>
        </w:rPr>
        <w:t>.</w:t>
      </w:r>
    </w:p>
    <w:p w:rsidR="006F7CC2" w:rsidRPr="00167910" w:rsidRDefault="006F7CC2" w:rsidP="006F7CC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16791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Le Linee Guida </w:t>
      </w:r>
      <w:proofErr w:type="gramStart"/>
      <w:r w:rsidRPr="0016791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coinvolgono :</w:t>
      </w:r>
      <w:proofErr w:type="gramEnd"/>
    </w:p>
    <w:p w:rsidR="006F7CC2" w:rsidRPr="00167910" w:rsidRDefault="006F7CC2" w:rsidP="006F7CC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6791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Pr="0016791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  <w:t>qualità dell’ospitalità</w:t>
      </w:r>
      <w:r w:rsidRPr="00167910">
        <w:rPr>
          <w:rFonts w:ascii="Times New Roman" w:eastAsia="Times New Roman" w:hAnsi="Times New Roman" w:cs="Times New Roman"/>
          <w:sz w:val="24"/>
          <w:szCs w:val="24"/>
          <w:lang w:eastAsia="it-IT"/>
        </w:rPr>
        <w:t>, intesa come rapporto diretto/personale tra “l’ospite”, inteso genericamente come soggetto che può avere rapporto con il turista/visitatore.</w:t>
      </w:r>
    </w:p>
    <w:p w:rsidR="006F7CC2" w:rsidRPr="00167910" w:rsidRDefault="006F7CC2" w:rsidP="006F7CC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6791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Pr="0016791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  <w:t>qualità dell’informazione</w:t>
      </w:r>
      <w:r w:rsidRPr="0016791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- vengono qui comprese:</w:t>
      </w:r>
    </w:p>
    <w:p w:rsidR="006F7CC2" w:rsidRPr="00167910" w:rsidRDefault="006F7CC2" w:rsidP="006F7CC2">
      <w:pPr>
        <w:pStyle w:val="Paragrafoelenco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proofErr w:type="gramStart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la</w:t>
      </w:r>
      <w:proofErr w:type="gramEnd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disponibilità a fornire informazioni dirette e precise;</w:t>
      </w:r>
    </w:p>
    <w:p w:rsidR="006F7CC2" w:rsidRPr="00167910" w:rsidRDefault="006F7CC2" w:rsidP="006F7CC2">
      <w:pPr>
        <w:pStyle w:val="Paragrafoelenco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proofErr w:type="gramStart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la</w:t>
      </w:r>
      <w:proofErr w:type="gramEnd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diffusione degli strumenti di informazione sul territorio e la loro immediata e agevole fruibilità;</w:t>
      </w:r>
    </w:p>
    <w:p w:rsidR="006F7CC2" w:rsidRPr="00167910" w:rsidRDefault="006F7CC2" w:rsidP="006F7CC2">
      <w:pPr>
        <w:pStyle w:val="Paragrafoelenco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proofErr w:type="gramStart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la</w:t>
      </w:r>
      <w:proofErr w:type="gramEnd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qualità, intesa come chiarezza ma anche come eleganza grafica, degli strumenti di informazione (ovviamente riferendosi a quelli non legati a indicazioni standard a monte, come accade per la cartellonistica realizzata sulla base dei layout forniti da Regione Piemonte);</w:t>
      </w:r>
    </w:p>
    <w:p w:rsidR="006F7CC2" w:rsidRPr="00167910" w:rsidRDefault="006F7CC2" w:rsidP="006F7CC2">
      <w:pPr>
        <w:pStyle w:val="Paragrafoelenco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proofErr w:type="gramStart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la</w:t>
      </w:r>
      <w:proofErr w:type="gramEnd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chiarezza e la completezza delle informazioni cui lo strumento è riferito.</w:t>
      </w:r>
    </w:p>
    <w:p w:rsidR="006F7CC2" w:rsidRPr="00167910" w:rsidRDefault="006F7CC2" w:rsidP="006F7CC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6791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Pr="0016791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  <w:t>qualità della “conoscenza” del territorio</w:t>
      </w:r>
      <w:r w:rsidRPr="00167910">
        <w:rPr>
          <w:rFonts w:ascii="Times New Roman" w:eastAsia="Times New Roman" w:hAnsi="Times New Roman" w:cs="Times New Roman"/>
          <w:sz w:val="24"/>
          <w:szCs w:val="24"/>
          <w:lang w:eastAsia="it-IT"/>
        </w:rPr>
        <w:t>, delle sue risorse, delle componenti l’offerta turistica. La diffusione e l’ampliamento di tale conoscenza origina dalle istituzioni, si radica nella popolazione già a partire dalle scuole, si diffonde tramite i soggetti direttamente coinvolti nell’ospitalità turistica. E’ pertanto da intendersi come linea guida da perseguire per una costante evoluzione di una cultura dell’ospitalità.</w:t>
      </w:r>
    </w:p>
    <w:p w:rsidR="006F7CC2" w:rsidRPr="00167910" w:rsidRDefault="006F7CC2" w:rsidP="006F7CC2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r w:rsidRPr="00167910">
        <w:rPr>
          <w:rFonts w:ascii="Times New Roman" w:eastAsia="Times New Roman" w:hAnsi="Times New Roman" w:cs="Times New Roman"/>
          <w:sz w:val="24"/>
          <w:szCs w:val="24"/>
          <w:lang w:eastAsia="it-IT"/>
        </w:rPr>
        <w:t>La</w:t>
      </w:r>
      <w:r w:rsidRPr="0016791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Pr="0016791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  <w:t>qualità dell’ambiente</w:t>
      </w:r>
      <w:r w:rsidRPr="0016791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sia naturale che antropico, che comporta un sempre maggiore e diffuso </w:t>
      </w:r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prendersi cura:</w:t>
      </w:r>
    </w:p>
    <w:p w:rsidR="006F7CC2" w:rsidRPr="00167910" w:rsidRDefault="006F7CC2" w:rsidP="006F7CC2">
      <w:pPr>
        <w:pStyle w:val="Paragrafoelenco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proofErr w:type="gramStart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dei</w:t>
      </w:r>
      <w:proofErr w:type="gramEnd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borghi storici, intesi come spazi urbani ed elementi architettonici;</w:t>
      </w:r>
    </w:p>
    <w:p w:rsidR="006F7CC2" w:rsidRPr="00167910" w:rsidRDefault="006F7CC2" w:rsidP="006F7CC2">
      <w:pPr>
        <w:pStyle w:val="Paragrafoelenco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proofErr w:type="gramStart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delle</w:t>
      </w:r>
      <w:proofErr w:type="gramEnd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emergenze puntuali, siano esse già eccellenti o potenzialmente tali;</w:t>
      </w:r>
    </w:p>
    <w:p w:rsidR="006F7CC2" w:rsidRPr="00167910" w:rsidRDefault="006F7CC2" w:rsidP="006F7CC2">
      <w:pPr>
        <w:pStyle w:val="Paragrafoelenco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proofErr w:type="gramStart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delle</w:t>
      </w:r>
      <w:proofErr w:type="gramEnd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infrastrutture che consentono la fruizione del territorio, siano esse inserite nella RPE, siano ess semplicemente a carico di Enti pubblici e/o aziende agricole;</w:t>
      </w:r>
    </w:p>
    <w:p w:rsidR="006F7CC2" w:rsidRPr="00167910" w:rsidRDefault="006F7CC2" w:rsidP="006F7CC2">
      <w:pPr>
        <w:pStyle w:val="Paragrafoelenco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proofErr w:type="gramStart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degli</w:t>
      </w:r>
      <w:proofErr w:type="gramEnd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spazi (pubblici o privati) comunque potenzialmente utilizzabili come sosta, punto panoramico, ecc. da parte del turista;</w:t>
      </w:r>
    </w:p>
    <w:p w:rsidR="006F7CC2" w:rsidRPr="00167910" w:rsidRDefault="006F7CC2" w:rsidP="006F7CC2">
      <w:pPr>
        <w:pStyle w:val="Paragrafoelenco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proofErr w:type="gramStart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lastRenderedPageBreak/>
        <w:t>degli</w:t>
      </w:r>
      <w:proofErr w:type="gramEnd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elementi che contribuiscono a definire/preservare la “qualità dell’ambiente naturale”;</w:t>
      </w:r>
    </w:p>
    <w:p w:rsidR="006F7CC2" w:rsidRPr="00167910" w:rsidRDefault="006F7CC2" w:rsidP="006F7CC2">
      <w:pPr>
        <w:pStyle w:val="Paragrafoelenco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proofErr w:type="gramStart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degli</w:t>
      </w:r>
      <w:proofErr w:type="gramEnd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elementi che caratterizzano il paesaggio e che ne consentono la percezione/fruizione.</w:t>
      </w:r>
    </w:p>
    <w:p w:rsidR="006F7CC2" w:rsidRPr="00167910" w:rsidRDefault="006F7CC2" w:rsidP="006F7CC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16791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La </w:t>
      </w:r>
      <w:r w:rsidRPr="0016791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  <w:t>qualità dei servizi:</w:t>
      </w:r>
    </w:p>
    <w:p w:rsidR="006F7CC2" w:rsidRPr="00167910" w:rsidRDefault="006F7CC2" w:rsidP="006F7CC2">
      <w:pPr>
        <w:pStyle w:val="Paragrafoelenco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proofErr w:type="gramStart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quelli</w:t>
      </w:r>
      <w:proofErr w:type="gramEnd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pubblici destinati alla popolazione e potenzialmente anche la turista,</w:t>
      </w:r>
    </w:p>
    <w:p w:rsidR="006F7CC2" w:rsidRPr="00167910" w:rsidRDefault="006F7CC2" w:rsidP="006F7CC2">
      <w:pPr>
        <w:pStyle w:val="Paragrafoelenco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proofErr w:type="gramStart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quelli</w:t>
      </w:r>
      <w:proofErr w:type="gramEnd"/>
      <w:r w:rsidRPr="00167910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 gestiti direttamente da operatori per il turista (agriturismi, strutture ricettive, microimprese di servizi, ecc.).</w:t>
      </w:r>
    </w:p>
    <w:p w:rsidR="00AF0E87" w:rsidRPr="00167910" w:rsidRDefault="006F7CC2" w:rsidP="00AF0E8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67910">
        <w:rPr>
          <w:rFonts w:ascii="Times New Roman" w:eastAsia="Times New Roman" w:hAnsi="Times New Roman" w:cs="Times New Roman"/>
          <w:sz w:val="24"/>
          <w:szCs w:val="24"/>
          <w:lang w:eastAsia="it-IT"/>
        </w:rPr>
        <w:t>La</w:t>
      </w:r>
      <w:r w:rsidRPr="0016791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Pr="0016791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  <w:t>qualità dell’offerta enogastronomica</w:t>
      </w:r>
      <w:r w:rsidRPr="00167910">
        <w:rPr>
          <w:rFonts w:ascii="Times New Roman" w:eastAsia="Times New Roman" w:hAnsi="Times New Roman" w:cs="Times New Roman"/>
          <w:sz w:val="24"/>
          <w:szCs w:val="24"/>
          <w:lang w:eastAsia="it-IT"/>
        </w:rPr>
        <w:t>, intesa come perseguimento di standard qualitativi diffusi e condivisi sia dagli operatori direttamente coinvolti (agriturismi, ristoratori, ecc.) che dalle associazioni/enti (pro loco, circoli, ecc.) che comprendono tale offerta nell’ambito del loro rapporto con il turista.</w:t>
      </w:r>
    </w:p>
    <w:sectPr w:rsidR="00AF0E87" w:rsidRPr="0016791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A1F5D"/>
    <w:multiLevelType w:val="hybridMultilevel"/>
    <w:tmpl w:val="0EE26C1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1E41AF"/>
    <w:multiLevelType w:val="hybridMultilevel"/>
    <w:tmpl w:val="2DB4C3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CB4DC2"/>
    <w:multiLevelType w:val="hybridMultilevel"/>
    <w:tmpl w:val="B0D2D7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D45518"/>
    <w:multiLevelType w:val="hybridMultilevel"/>
    <w:tmpl w:val="9514BF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F253C1"/>
    <w:multiLevelType w:val="hybridMultilevel"/>
    <w:tmpl w:val="96BE85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840"/>
    <w:rsid w:val="00167910"/>
    <w:rsid w:val="006F7CC2"/>
    <w:rsid w:val="008F3DDD"/>
    <w:rsid w:val="00AE50B2"/>
    <w:rsid w:val="00AF0E87"/>
    <w:rsid w:val="00D30992"/>
    <w:rsid w:val="00FB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14B778-015B-456B-AD79-5F6E86EB3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B384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F7C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6</cp:revision>
  <dcterms:created xsi:type="dcterms:W3CDTF">2019-04-04T13:06:00Z</dcterms:created>
  <dcterms:modified xsi:type="dcterms:W3CDTF">2022-01-04T08:57:00Z</dcterms:modified>
</cp:coreProperties>
</file>