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840" w:rsidRPr="00F75787" w:rsidRDefault="00FB3840" w:rsidP="00FB3840">
      <w:pPr>
        <w:spacing w:after="0"/>
        <w:rPr>
          <w:rFonts w:ascii="Times New Roman" w:eastAsia="Times New Roman" w:hAnsi="Times New Roman" w:cs="Times New Roman"/>
          <w:b/>
          <w:lang w:eastAsia="it-IT"/>
        </w:rPr>
      </w:pPr>
    </w:p>
    <w:p w:rsidR="00FB3840" w:rsidRPr="00F75787" w:rsidRDefault="00FB3840" w:rsidP="00FB3840">
      <w:pPr>
        <w:spacing w:after="0"/>
        <w:jc w:val="center"/>
        <w:rPr>
          <w:rFonts w:ascii="Times New Roman" w:eastAsia="Times New Roman" w:hAnsi="Times New Roman" w:cs="Times New Roman"/>
          <w:color w:val="373E3B"/>
          <w:w w:val="90"/>
          <w:lang w:eastAsia="it-IT"/>
        </w:rPr>
      </w:pPr>
      <w:r w:rsidRPr="00F75787">
        <w:rPr>
          <w:rFonts w:ascii="Times New Roman" w:eastAsia="Times New Roman" w:hAnsi="Times New Roman" w:cs="Times New Roman"/>
          <w:color w:val="373E3B"/>
          <w:w w:val="90"/>
          <w:lang w:eastAsia="it-IT"/>
        </w:rPr>
        <w:t>PSR 2014/2020 - CLLD LEADER</w:t>
      </w:r>
    </w:p>
    <w:p w:rsidR="00FB3840" w:rsidRPr="00F75787" w:rsidRDefault="00FB3840" w:rsidP="00FB3840">
      <w:pPr>
        <w:spacing w:after="0"/>
        <w:jc w:val="center"/>
        <w:rPr>
          <w:rFonts w:ascii="Times New Roman" w:eastAsia="Times New Roman" w:hAnsi="Times New Roman" w:cs="Times New Roman"/>
          <w:color w:val="373E3B"/>
          <w:w w:val="90"/>
          <w:lang w:eastAsia="it-IT"/>
        </w:rPr>
      </w:pPr>
      <w:r w:rsidRPr="00F75787">
        <w:rPr>
          <w:rFonts w:ascii="Times New Roman" w:eastAsia="Times New Roman" w:hAnsi="Times New Roman" w:cs="Times New Roman"/>
          <w:color w:val="373E3B"/>
          <w:w w:val="90"/>
          <w:lang w:eastAsia="it-IT"/>
        </w:rPr>
        <w:t xml:space="preserve">PSL DEL GAL Basso Monferrato </w:t>
      </w:r>
      <w:proofErr w:type="gramStart"/>
      <w:r w:rsidRPr="00F75787">
        <w:rPr>
          <w:rFonts w:ascii="Times New Roman" w:eastAsia="Times New Roman" w:hAnsi="Times New Roman" w:cs="Times New Roman"/>
          <w:color w:val="373E3B"/>
          <w:w w:val="90"/>
          <w:lang w:eastAsia="it-IT"/>
        </w:rPr>
        <w:t>Astigiano  (</w:t>
      </w:r>
      <w:proofErr w:type="gramEnd"/>
      <w:r w:rsidRPr="00F75787">
        <w:rPr>
          <w:rFonts w:ascii="Times New Roman" w:eastAsia="Times New Roman" w:hAnsi="Times New Roman" w:cs="Times New Roman"/>
          <w:color w:val="373E3B"/>
          <w:w w:val="90"/>
          <w:lang w:eastAsia="it-IT"/>
        </w:rPr>
        <w:t>BMA)</w:t>
      </w:r>
    </w:p>
    <w:p w:rsidR="00FB3840" w:rsidRPr="00F75787" w:rsidRDefault="00FB3840" w:rsidP="00FB3840">
      <w:pPr>
        <w:spacing w:after="0"/>
        <w:jc w:val="center"/>
        <w:rPr>
          <w:rFonts w:ascii="Times New Roman" w:eastAsia="Times New Roman" w:hAnsi="Times New Roman" w:cs="Times New Roman"/>
          <w:b/>
          <w:color w:val="373E3B"/>
          <w:w w:val="90"/>
          <w:u w:val="single"/>
          <w:lang w:eastAsia="it-IT"/>
        </w:rPr>
      </w:pPr>
    </w:p>
    <w:p w:rsidR="00FB3840" w:rsidRPr="00F75787" w:rsidRDefault="00FB3840" w:rsidP="00FB3840">
      <w:pPr>
        <w:spacing w:after="0"/>
        <w:jc w:val="center"/>
        <w:rPr>
          <w:rFonts w:ascii="Times New Roman" w:eastAsia="Times New Roman" w:hAnsi="Times New Roman" w:cs="Times New Roman"/>
          <w:b/>
          <w:color w:val="373E3B"/>
          <w:w w:val="90"/>
          <w:u w:val="single"/>
          <w:lang w:eastAsia="it-IT"/>
        </w:rPr>
      </w:pPr>
      <w:r w:rsidRPr="00F75787">
        <w:rPr>
          <w:rFonts w:ascii="Times New Roman" w:eastAsia="Times New Roman" w:hAnsi="Times New Roman" w:cs="Times New Roman"/>
          <w:b/>
          <w:color w:val="373E3B"/>
          <w:w w:val="90"/>
          <w:u w:val="single"/>
          <w:lang w:eastAsia="it-IT"/>
        </w:rPr>
        <w:t>Bando a valere sulla Op 6.2.1.</w:t>
      </w:r>
      <w:r>
        <w:rPr>
          <w:rFonts w:ascii="Times New Roman" w:eastAsia="Times New Roman" w:hAnsi="Times New Roman" w:cs="Times New Roman"/>
          <w:b/>
          <w:color w:val="373E3B"/>
          <w:w w:val="90"/>
          <w:u w:val="single"/>
          <w:lang w:eastAsia="it-IT"/>
        </w:rPr>
        <w:t xml:space="preserve"> </w:t>
      </w:r>
      <w:r w:rsidRPr="0049289B">
        <w:rPr>
          <w:rFonts w:ascii="Times New Roman" w:eastAsia="Times New Roman" w:hAnsi="Times New Roman" w:cs="Times New Roman"/>
          <w:b/>
          <w:color w:val="373E3B"/>
          <w:w w:val="90"/>
          <w:highlight w:val="lightGray"/>
          <w:u w:val="single"/>
          <w:lang w:eastAsia="it-IT"/>
        </w:rPr>
        <w:t>RIAPERTURA</w:t>
      </w:r>
    </w:p>
    <w:p w:rsidR="00FB3840" w:rsidRPr="00F75787" w:rsidRDefault="00FB3840" w:rsidP="00FB3840">
      <w:pPr>
        <w:spacing w:after="0"/>
        <w:jc w:val="center"/>
        <w:rPr>
          <w:rFonts w:ascii="Times New Roman" w:eastAsia="Times New Roman" w:hAnsi="Times New Roman" w:cs="Times New Roman"/>
          <w:color w:val="373E3B"/>
          <w:w w:val="90"/>
          <w:sz w:val="28"/>
          <w:szCs w:val="28"/>
          <w:lang w:eastAsia="it-IT"/>
        </w:rPr>
      </w:pPr>
      <w:r w:rsidRPr="00F75787">
        <w:rPr>
          <w:rFonts w:ascii="Times New Roman" w:eastAsia="Times New Roman" w:hAnsi="Times New Roman" w:cs="Times New Roman"/>
          <w:b/>
          <w:color w:val="373E3B"/>
          <w:w w:val="90"/>
          <w:sz w:val="28"/>
          <w:szCs w:val="28"/>
          <w:lang w:eastAsia="it-IT"/>
        </w:rPr>
        <w:t>ALLEGATO 5. AL BANDO</w:t>
      </w:r>
    </w:p>
    <w:p w:rsidR="00FB3840" w:rsidRPr="00F75787" w:rsidRDefault="00FB3840" w:rsidP="00FB3840">
      <w:pPr>
        <w:spacing w:after="0"/>
        <w:jc w:val="center"/>
        <w:rPr>
          <w:rFonts w:ascii="Times New Roman" w:eastAsia="Times New Roman" w:hAnsi="Times New Roman" w:cs="Times New Roman"/>
          <w:color w:val="373E3B"/>
          <w:w w:val="90"/>
          <w:lang w:eastAsia="it-IT"/>
        </w:rPr>
      </w:pPr>
    </w:p>
    <w:p w:rsidR="00FB3840" w:rsidRPr="00F75787" w:rsidRDefault="00FB3840" w:rsidP="00FB3840">
      <w:pPr>
        <w:spacing w:after="0"/>
        <w:jc w:val="center"/>
        <w:rPr>
          <w:rFonts w:ascii="Times New Roman" w:eastAsia="Times New Roman" w:hAnsi="Times New Roman" w:cs="Times New Roman"/>
          <w:b/>
          <w:lang w:eastAsia="it-IT"/>
        </w:rPr>
      </w:pPr>
      <w:r w:rsidRPr="00F75787">
        <w:rPr>
          <w:rFonts w:ascii="Times New Roman" w:eastAsia="Times New Roman" w:hAnsi="Times New Roman" w:cs="Times New Roman"/>
          <w:b/>
          <w:lang w:eastAsia="it-IT"/>
        </w:rPr>
        <w:t>DICHIARAZIONE SOSTITUTIVA DELL'ATTO DI NOTORIETA’</w:t>
      </w:r>
    </w:p>
    <w:p w:rsidR="00FB3840" w:rsidRPr="00F75787" w:rsidRDefault="00FB3840" w:rsidP="00FB3840">
      <w:pPr>
        <w:spacing w:after="0"/>
        <w:jc w:val="center"/>
        <w:rPr>
          <w:rFonts w:ascii="Times New Roman" w:eastAsia="Times New Roman" w:hAnsi="Times New Roman" w:cs="Times New Roman"/>
          <w:b/>
          <w:lang w:eastAsia="it-IT"/>
        </w:rPr>
      </w:pPr>
      <w:r w:rsidRPr="00F75787">
        <w:rPr>
          <w:rFonts w:ascii="Times New Roman" w:eastAsia="Times New Roman" w:hAnsi="Times New Roman" w:cs="Times New Roman"/>
          <w:b/>
          <w:lang w:eastAsia="it-IT"/>
        </w:rPr>
        <w:t>DICHIARAZIONE DI ADESIONE</w:t>
      </w:r>
    </w:p>
    <w:p w:rsidR="00FB3840" w:rsidRPr="00F75787" w:rsidRDefault="00FB3840" w:rsidP="00FB3840">
      <w:pPr>
        <w:spacing w:after="0"/>
        <w:jc w:val="center"/>
        <w:rPr>
          <w:rFonts w:ascii="Times New Roman" w:eastAsia="Times New Roman" w:hAnsi="Times New Roman" w:cs="Times New Roman"/>
          <w:b/>
          <w:lang w:eastAsia="it-IT"/>
        </w:rPr>
      </w:pPr>
      <w:proofErr w:type="gramStart"/>
      <w:r w:rsidRPr="00F75787">
        <w:rPr>
          <w:rFonts w:ascii="Times New Roman" w:eastAsia="Times New Roman" w:hAnsi="Times New Roman" w:cs="Times New Roman"/>
          <w:b/>
          <w:lang w:eastAsia="it-IT"/>
        </w:rPr>
        <w:t>alle</w:t>
      </w:r>
      <w:proofErr w:type="gramEnd"/>
      <w:r w:rsidRPr="00F75787">
        <w:rPr>
          <w:rFonts w:ascii="Times New Roman" w:eastAsia="Times New Roman" w:hAnsi="Times New Roman" w:cs="Times New Roman"/>
          <w:b/>
          <w:lang w:eastAsia="it-IT"/>
        </w:rPr>
        <w:t xml:space="preserve"> Linee Guida della carta della Qualità dell’Ospitalità Monferrina</w:t>
      </w:r>
    </w:p>
    <w:p w:rsidR="00FB3840" w:rsidRPr="00F75787" w:rsidRDefault="00FB3840" w:rsidP="00FB3840">
      <w:pPr>
        <w:spacing w:after="0"/>
        <w:jc w:val="center"/>
        <w:rPr>
          <w:rFonts w:ascii="Times New Roman" w:eastAsia="Times New Roman" w:hAnsi="Times New Roman" w:cs="Times New Roman"/>
          <w:b/>
          <w:lang w:eastAsia="it-IT"/>
        </w:rPr>
      </w:pPr>
      <w:r w:rsidRPr="00F75787">
        <w:rPr>
          <w:rFonts w:ascii="Times New Roman" w:eastAsia="Times New Roman" w:hAnsi="Times New Roman" w:cs="Times New Roman"/>
          <w:b/>
          <w:lang w:eastAsia="it-IT"/>
        </w:rPr>
        <w:t>___________________________________________________</w:t>
      </w:r>
    </w:p>
    <w:p w:rsidR="00FB3840" w:rsidRPr="00F75787" w:rsidRDefault="00FB3840" w:rsidP="00FB3840">
      <w:pPr>
        <w:spacing w:after="0"/>
        <w:rPr>
          <w:rFonts w:ascii="Times New Roman" w:eastAsia="Times New Roman" w:hAnsi="Times New Roman" w:cs="Times New Roman"/>
          <w:b/>
          <w:lang w:eastAsia="it-IT"/>
        </w:rPr>
      </w:pPr>
    </w:p>
    <w:p w:rsidR="00FB3840" w:rsidRPr="00F75787" w:rsidRDefault="00FB3840" w:rsidP="00FB3840">
      <w:pPr>
        <w:spacing w:after="0"/>
        <w:rPr>
          <w:rFonts w:ascii="Times New Roman" w:eastAsia="Times New Roman" w:hAnsi="Times New Roman" w:cs="Times New Roman"/>
          <w:b/>
          <w:lang w:eastAsia="it-IT"/>
        </w:rPr>
      </w:pPr>
      <w:r w:rsidRPr="00F75787">
        <w:rPr>
          <w:rFonts w:ascii="Times New Roman" w:eastAsia="Times New Roman" w:hAnsi="Times New Roman" w:cs="Times New Roman"/>
          <w:b/>
          <w:lang w:eastAsia="it-IT"/>
        </w:rPr>
        <w:t xml:space="preserve">Per AZIENDE </w:t>
      </w:r>
    </w:p>
    <w:p w:rsidR="00FB3840" w:rsidRPr="00F75787" w:rsidRDefault="00FB3840" w:rsidP="00FB3840">
      <w:pPr>
        <w:spacing w:after="0"/>
        <w:rPr>
          <w:rFonts w:ascii="Times New Roman" w:eastAsia="Times New Roman" w:hAnsi="Times New Roman" w:cs="Times New Roman"/>
          <w:b/>
          <w:lang w:eastAsia="it-IT"/>
        </w:rPr>
      </w:pPr>
      <w:r w:rsidRPr="00F75787">
        <w:rPr>
          <w:rFonts w:ascii="Times New Roman" w:eastAsia="Times New Roman" w:hAnsi="Times New Roman" w:cs="Times New Roman"/>
          <w:b/>
          <w:lang w:eastAsia="it-IT"/>
        </w:rPr>
        <w:t xml:space="preserve">Adesione </w:t>
      </w:r>
    </w:p>
    <w:p w:rsidR="00FB3840" w:rsidRPr="00F75787" w:rsidRDefault="00FB3840" w:rsidP="00FB3840">
      <w:pPr>
        <w:spacing w:after="0"/>
        <w:rPr>
          <w:rFonts w:ascii="Times New Roman" w:eastAsia="Times New Roman" w:hAnsi="Times New Roman" w:cs="Times New Roman"/>
          <w:i/>
          <w:lang w:eastAsia="it-IT"/>
        </w:rPr>
      </w:pPr>
      <w:r w:rsidRPr="00F75787">
        <w:rPr>
          <w:rFonts w:ascii="Times New Roman" w:eastAsia="Times New Roman" w:hAnsi="Times New Roman" w:cs="Times New Roman"/>
          <w:i/>
          <w:lang w:eastAsia="it-IT"/>
        </w:rPr>
        <w:t>art. 47 - Decreto del Presidente della Repubblica 28 dicembre 2000, n. 445</w:t>
      </w:r>
    </w:p>
    <w:p w:rsidR="00FB3840" w:rsidRPr="00F75787" w:rsidRDefault="00FB3840" w:rsidP="00FB3840">
      <w:pPr>
        <w:spacing w:after="0"/>
        <w:rPr>
          <w:rFonts w:ascii="Times New Roman" w:eastAsia="Times New Roman" w:hAnsi="Times New Roman" w:cs="Times New Roman"/>
          <w:i/>
          <w:lang w:eastAsia="it-IT"/>
        </w:rPr>
      </w:pPr>
      <w:r w:rsidRPr="00F75787">
        <w:rPr>
          <w:rFonts w:ascii="Times New Roman" w:eastAsia="Times New Roman" w:hAnsi="Times New Roman" w:cs="Times New Roman"/>
          <w:i/>
          <w:lang w:eastAsia="it-IT"/>
        </w:rPr>
        <w:t>Testo unico delle disposizioni legislative e regolamentari in materia di documentazione amministrativa</w:t>
      </w:r>
    </w:p>
    <w:p w:rsidR="00FB3840" w:rsidRPr="00F75787" w:rsidRDefault="00FB3840" w:rsidP="00FB3840">
      <w:pPr>
        <w:spacing w:after="0"/>
        <w:rPr>
          <w:rFonts w:ascii="Times New Roman" w:eastAsia="Times New Roman" w:hAnsi="Times New Roman" w:cs="Times New Roman"/>
          <w:lang w:eastAsia="it-IT"/>
        </w:rPr>
      </w:pPr>
    </w:p>
    <w:p w:rsidR="00FB3840" w:rsidRPr="00F75787" w:rsidRDefault="00FB3840" w:rsidP="00FB3840">
      <w:pPr>
        <w:spacing w:after="0"/>
        <w:rPr>
          <w:rFonts w:ascii="Times New Roman" w:eastAsia="Times New Roman" w:hAnsi="Times New Roman" w:cs="Times New Roman"/>
          <w:lang w:eastAsia="it-IT"/>
        </w:rPr>
      </w:pPr>
      <w:bookmarkStart w:id="0" w:name="_Toc492287591"/>
      <w:r w:rsidRPr="00F75787">
        <w:rPr>
          <w:rFonts w:ascii="Times New Roman" w:eastAsia="Times New Roman" w:hAnsi="Times New Roman" w:cs="Times New Roman"/>
          <w:lang w:eastAsia="it-IT"/>
        </w:rPr>
        <w:t>Io sottoscritto/a                            nato/a</w:t>
      </w:r>
      <w:bookmarkEnd w:id="0"/>
      <w:r w:rsidRPr="00F75787">
        <w:rPr>
          <w:rFonts w:ascii="Times New Roman" w:eastAsia="Times New Roman" w:hAnsi="Times New Roman" w:cs="Times New Roman"/>
          <w:lang w:eastAsia="it-IT"/>
        </w:rPr>
        <w:t xml:space="preserve">                                      </w:t>
      </w:r>
    </w:p>
    <w:p w:rsidR="00FB3840" w:rsidRPr="00F75787" w:rsidRDefault="00FB3840" w:rsidP="00FB3840">
      <w:pPr>
        <w:spacing w:after="0"/>
        <w:rPr>
          <w:rFonts w:ascii="Times New Roman" w:eastAsia="Times New Roman" w:hAnsi="Times New Roman" w:cs="Times New Roman"/>
          <w:lang w:eastAsia="it-IT"/>
        </w:rPr>
      </w:pPr>
      <w:proofErr w:type="gramStart"/>
      <w:r w:rsidRPr="00F75787">
        <w:rPr>
          <w:rFonts w:ascii="Times New Roman" w:eastAsia="Times New Roman" w:hAnsi="Times New Roman" w:cs="Times New Roman"/>
          <w:lang w:eastAsia="it-IT"/>
        </w:rPr>
        <w:t>il</w:t>
      </w:r>
      <w:proofErr w:type="gramEnd"/>
      <w:r w:rsidRPr="00F75787">
        <w:rPr>
          <w:rFonts w:ascii="Times New Roman" w:eastAsia="Times New Roman" w:hAnsi="Times New Roman" w:cs="Times New Roman"/>
          <w:lang w:eastAsia="it-IT"/>
        </w:rPr>
        <w:t xml:space="preserve">                                   residente a                                   via                         n.             </w:t>
      </w:r>
      <w:proofErr w:type="spellStart"/>
      <w:proofErr w:type="gramStart"/>
      <w:r w:rsidRPr="00F75787">
        <w:rPr>
          <w:rFonts w:ascii="Times New Roman" w:eastAsia="Times New Roman" w:hAnsi="Times New Roman" w:cs="Times New Roman"/>
          <w:lang w:eastAsia="it-IT"/>
        </w:rPr>
        <w:t>tel</w:t>
      </w:r>
      <w:proofErr w:type="spellEnd"/>
      <w:proofErr w:type="gramEnd"/>
      <w:r w:rsidRPr="00F75787">
        <w:rPr>
          <w:rFonts w:ascii="Times New Roman" w:eastAsia="Times New Roman" w:hAnsi="Times New Roman" w:cs="Times New Roman"/>
          <w:lang w:eastAsia="it-IT"/>
        </w:rPr>
        <w:t xml:space="preserve">               fax mail                   </w:t>
      </w:r>
    </w:p>
    <w:p w:rsidR="00FB3840" w:rsidRPr="00F75787" w:rsidRDefault="00FB3840" w:rsidP="00FB3840">
      <w:pPr>
        <w:spacing w:after="0"/>
        <w:rPr>
          <w:rFonts w:ascii="Times New Roman" w:eastAsia="Times New Roman" w:hAnsi="Times New Roman" w:cs="Times New Roman"/>
          <w:lang w:eastAsia="it-IT"/>
        </w:rPr>
      </w:pPr>
      <w:proofErr w:type="gramStart"/>
      <w:r w:rsidRPr="00F75787">
        <w:rPr>
          <w:rFonts w:ascii="Times New Roman" w:eastAsia="Times New Roman" w:hAnsi="Times New Roman" w:cs="Times New Roman"/>
          <w:lang w:eastAsia="it-IT"/>
        </w:rPr>
        <w:t>legale</w:t>
      </w:r>
      <w:proofErr w:type="gramEnd"/>
      <w:r w:rsidRPr="00F75787">
        <w:rPr>
          <w:rFonts w:ascii="Times New Roman" w:eastAsia="Times New Roman" w:hAnsi="Times New Roman" w:cs="Times New Roman"/>
          <w:lang w:eastAsia="it-IT"/>
        </w:rPr>
        <w:t xml:space="preserve"> rappresentante della costituenda Azienda                       </w:t>
      </w:r>
    </w:p>
    <w:p w:rsidR="00FB3840" w:rsidRPr="00F75787" w:rsidRDefault="00FB3840" w:rsidP="00FB3840">
      <w:pPr>
        <w:spacing w:after="0"/>
        <w:rPr>
          <w:rFonts w:ascii="Times New Roman" w:eastAsia="Times New Roman" w:hAnsi="Times New Roman" w:cs="Times New Roman"/>
          <w:lang w:eastAsia="it-IT"/>
        </w:rPr>
      </w:pPr>
      <w:proofErr w:type="gramStart"/>
      <w:r w:rsidRPr="00F75787">
        <w:rPr>
          <w:rFonts w:ascii="Times New Roman" w:eastAsia="Times New Roman" w:hAnsi="Times New Roman" w:cs="Times New Roman"/>
          <w:lang w:eastAsia="it-IT"/>
        </w:rPr>
        <w:t>con</w:t>
      </w:r>
      <w:proofErr w:type="gramEnd"/>
      <w:r w:rsidRPr="00F75787">
        <w:rPr>
          <w:rFonts w:ascii="Times New Roman" w:eastAsia="Times New Roman" w:hAnsi="Times New Roman" w:cs="Times New Roman"/>
          <w:lang w:eastAsia="it-IT"/>
        </w:rPr>
        <w:t xml:space="preserve"> sede in </w:t>
      </w:r>
      <w:r w:rsidRPr="00F75787">
        <w:rPr>
          <w:rFonts w:ascii="Times New Roman" w:eastAsia="Times New Roman" w:hAnsi="Times New Roman" w:cs="Times New Roman"/>
          <w:i/>
          <w:lang w:eastAsia="it-IT"/>
        </w:rPr>
        <w:t xml:space="preserve">(indirizzo completo, </w:t>
      </w:r>
      <w:proofErr w:type="spellStart"/>
      <w:r w:rsidRPr="00F75787">
        <w:rPr>
          <w:rFonts w:ascii="Times New Roman" w:eastAsia="Times New Roman" w:hAnsi="Times New Roman" w:cs="Times New Roman"/>
          <w:i/>
          <w:lang w:eastAsia="it-IT"/>
        </w:rPr>
        <w:t>tel</w:t>
      </w:r>
      <w:proofErr w:type="spellEnd"/>
      <w:r w:rsidRPr="00F75787">
        <w:rPr>
          <w:rFonts w:ascii="Times New Roman" w:eastAsia="Times New Roman" w:hAnsi="Times New Roman" w:cs="Times New Roman"/>
          <w:i/>
          <w:lang w:eastAsia="it-IT"/>
        </w:rPr>
        <w:t xml:space="preserve">, fax, mail) </w:t>
      </w:r>
    </w:p>
    <w:p w:rsidR="00FB3840" w:rsidRPr="00F75787" w:rsidRDefault="00FB3840" w:rsidP="00FB3840">
      <w:pPr>
        <w:spacing w:after="0"/>
        <w:rPr>
          <w:rFonts w:ascii="Times New Roman" w:eastAsia="Times New Roman" w:hAnsi="Times New Roman" w:cs="Times New Roman"/>
          <w:b/>
          <w:lang w:eastAsia="it-IT"/>
        </w:rPr>
      </w:pPr>
      <w:proofErr w:type="gramStart"/>
      <w:r w:rsidRPr="00F75787">
        <w:rPr>
          <w:rFonts w:ascii="Times New Roman" w:eastAsia="Times New Roman" w:hAnsi="Times New Roman" w:cs="Times New Roman"/>
          <w:b/>
          <w:lang w:eastAsia="it-IT"/>
        </w:rPr>
        <w:t>consapevole</w:t>
      </w:r>
      <w:proofErr w:type="gramEnd"/>
      <w:r w:rsidRPr="00F75787">
        <w:rPr>
          <w:rFonts w:ascii="Times New Roman" w:eastAsia="Times New Roman" w:hAnsi="Times New Roman" w:cs="Times New Roman"/>
          <w:b/>
          <w:lang w:eastAsia="it-IT"/>
        </w:rPr>
        <w:t xml:space="preserve"> delle sanzioni penali previste per il caso di falsa dichiarazione, così come stabilito dall'art. 76 del Decreto del Presidente della Repubblica 28 dicembre 2000, n. 445;</w:t>
      </w:r>
    </w:p>
    <w:p w:rsidR="00FB3840" w:rsidRPr="00F75787" w:rsidRDefault="00FB3840" w:rsidP="00FB3840">
      <w:pPr>
        <w:spacing w:after="0"/>
        <w:rPr>
          <w:rFonts w:ascii="Times New Roman" w:eastAsia="Times New Roman" w:hAnsi="Times New Roman" w:cs="Times New Roman"/>
          <w:b/>
          <w:lang w:eastAsia="it-IT"/>
        </w:rPr>
      </w:pPr>
    </w:p>
    <w:p w:rsidR="00FB3840" w:rsidRPr="00F75787" w:rsidRDefault="00FB3840" w:rsidP="00FB3840">
      <w:pPr>
        <w:spacing w:after="0"/>
        <w:jc w:val="center"/>
        <w:rPr>
          <w:rFonts w:ascii="Times New Roman" w:eastAsia="Times New Roman" w:hAnsi="Times New Roman" w:cs="Times New Roman"/>
          <w:b/>
          <w:u w:val="single"/>
          <w:lang w:eastAsia="it-IT"/>
        </w:rPr>
      </w:pPr>
      <w:r w:rsidRPr="00F75787">
        <w:rPr>
          <w:rFonts w:ascii="Times New Roman" w:eastAsia="Times New Roman" w:hAnsi="Times New Roman" w:cs="Times New Roman"/>
          <w:b/>
          <w:u w:val="single"/>
          <w:lang w:eastAsia="it-IT"/>
        </w:rPr>
        <w:t>DICHIARO</w:t>
      </w:r>
    </w:p>
    <w:p w:rsidR="00FB3840" w:rsidRPr="00F75787" w:rsidRDefault="00FB3840" w:rsidP="00FB3840">
      <w:pPr>
        <w:spacing w:after="0"/>
        <w:jc w:val="center"/>
        <w:rPr>
          <w:rFonts w:ascii="Times New Roman" w:eastAsia="Times New Roman" w:hAnsi="Times New Roman" w:cs="Times New Roman"/>
          <w:u w:val="single"/>
          <w:lang w:eastAsia="it-IT"/>
        </w:rPr>
      </w:pPr>
      <w:proofErr w:type="gramStart"/>
      <w:r w:rsidRPr="00F75787">
        <w:rPr>
          <w:rFonts w:ascii="Times New Roman" w:eastAsia="Times New Roman" w:hAnsi="Times New Roman" w:cs="Times New Roman"/>
          <w:b/>
          <w:u w:val="single"/>
          <w:lang w:eastAsia="it-IT"/>
        </w:rPr>
        <w:t>sotto</w:t>
      </w:r>
      <w:proofErr w:type="gramEnd"/>
      <w:r w:rsidRPr="00F75787">
        <w:rPr>
          <w:rFonts w:ascii="Times New Roman" w:eastAsia="Times New Roman" w:hAnsi="Times New Roman" w:cs="Times New Roman"/>
          <w:b/>
          <w:u w:val="single"/>
          <w:lang w:eastAsia="it-IT"/>
        </w:rPr>
        <w:t xml:space="preserve"> la mia personale responsabilità</w:t>
      </w:r>
    </w:p>
    <w:p w:rsidR="00FB3840" w:rsidRPr="00F75787" w:rsidRDefault="00FB3840" w:rsidP="00FB3840">
      <w:pPr>
        <w:spacing w:after="0"/>
        <w:rPr>
          <w:rFonts w:ascii="Times New Roman" w:eastAsia="Times New Roman" w:hAnsi="Times New Roman" w:cs="Times New Roman"/>
          <w:i/>
          <w:lang w:eastAsia="it-IT"/>
        </w:rPr>
      </w:pPr>
      <w:r w:rsidRPr="00F75787">
        <w:rPr>
          <w:rFonts w:ascii="Times New Roman" w:eastAsia="Times New Roman" w:hAnsi="Times New Roman" w:cs="Times New Roman"/>
          <w:i/>
          <w:lang w:eastAsia="it-IT"/>
        </w:rPr>
        <w:t>(</w:t>
      </w:r>
      <w:proofErr w:type="gramStart"/>
      <w:r w:rsidRPr="00F75787">
        <w:rPr>
          <w:rFonts w:ascii="Times New Roman" w:eastAsia="Times New Roman" w:hAnsi="Times New Roman" w:cs="Times New Roman"/>
          <w:i/>
          <w:lang w:eastAsia="it-IT"/>
        </w:rPr>
        <w:t>barrare</w:t>
      </w:r>
      <w:proofErr w:type="gramEnd"/>
      <w:r w:rsidRPr="00F75787">
        <w:rPr>
          <w:rFonts w:ascii="Times New Roman" w:eastAsia="Times New Roman" w:hAnsi="Times New Roman" w:cs="Times New Roman"/>
          <w:i/>
          <w:lang w:eastAsia="it-IT"/>
        </w:rPr>
        <w:t xml:space="preserve"> e compilare il campo di interesse)</w:t>
      </w:r>
    </w:p>
    <w:p w:rsidR="00FB3840" w:rsidRPr="00F75787" w:rsidRDefault="00FB3840" w:rsidP="00FB3840">
      <w:pPr>
        <w:spacing w:after="0"/>
        <w:rPr>
          <w:rFonts w:ascii="Times New Roman" w:eastAsia="Times New Roman" w:hAnsi="Times New Roman" w:cs="Times New Roman"/>
          <w:lang w:eastAsia="it-IT"/>
        </w:rPr>
      </w:pPr>
    </w:p>
    <w:p w:rsidR="00FB3840" w:rsidRPr="00F75787" w:rsidRDefault="00FB3840" w:rsidP="00FB3840">
      <w:pPr>
        <w:spacing w:after="0"/>
        <w:rPr>
          <w:rFonts w:ascii="Times New Roman" w:eastAsia="Times New Roman" w:hAnsi="Times New Roman" w:cs="Times New Roman"/>
          <w:lang w:eastAsia="it-IT"/>
        </w:rPr>
      </w:pPr>
      <w:proofErr w:type="gramStart"/>
      <w:r w:rsidRPr="00F75787">
        <w:rPr>
          <w:rFonts w:ascii="Times New Roman" w:eastAsia="Times New Roman" w:hAnsi="Times New Roman" w:cs="Times New Roman"/>
          <w:lang w:eastAsia="it-IT"/>
        </w:rPr>
        <w:t>di</w:t>
      </w:r>
      <w:proofErr w:type="gramEnd"/>
      <w:r w:rsidRPr="00F75787">
        <w:rPr>
          <w:rFonts w:ascii="Times New Roman" w:eastAsia="Times New Roman" w:hAnsi="Times New Roman" w:cs="Times New Roman"/>
          <w:lang w:eastAsia="it-IT"/>
        </w:rPr>
        <w:t xml:space="preserve"> avere preso visione delle linee guida per la </w:t>
      </w:r>
      <w:r w:rsidRPr="00F75787">
        <w:rPr>
          <w:rFonts w:ascii="Times New Roman" w:eastAsia="Times New Roman" w:hAnsi="Times New Roman" w:cs="Times New Roman"/>
          <w:i/>
          <w:lang w:eastAsia="it-IT"/>
        </w:rPr>
        <w:t xml:space="preserve">Carta della </w:t>
      </w:r>
      <w:proofErr w:type="spellStart"/>
      <w:r w:rsidRPr="00F75787">
        <w:rPr>
          <w:rFonts w:ascii="Times New Roman" w:eastAsia="Times New Roman" w:hAnsi="Times New Roman" w:cs="Times New Roman"/>
          <w:i/>
          <w:lang w:eastAsia="it-IT"/>
        </w:rPr>
        <w:t>Qualita’</w:t>
      </w:r>
      <w:proofErr w:type="spellEnd"/>
      <w:r w:rsidRPr="00F75787">
        <w:rPr>
          <w:rFonts w:ascii="Times New Roman" w:eastAsia="Times New Roman" w:hAnsi="Times New Roman" w:cs="Times New Roman"/>
          <w:i/>
          <w:lang w:eastAsia="it-IT"/>
        </w:rPr>
        <w:t xml:space="preserve"> dell’ospitalità monferrina per il turismo outdoor e dei relativi impegni elencati in calce alla presente dichiarazione.</w:t>
      </w:r>
    </w:p>
    <w:p w:rsidR="00FB3840" w:rsidRPr="00F75787" w:rsidRDefault="00FB3840" w:rsidP="00FB3840">
      <w:pPr>
        <w:spacing w:after="0"/>
        <w:rPr>
          <w:rFonts w:ascii="Times New Roman" w:eastAsia="Times New Roman" w:hAnsi="Times New Roman" w:cs="Times New Roman"/>
          <w:lang w:eastAsia="it-IT"/>
        </w:rPr>
      </w:pPr>
      <w:r w:rsidRPr="00F75787">
        <w:rPr>
          <w:rFonts w:ascii="Times New Roman" w:eastAsia="Times New Roman" w:hAnsi="Times New Roman" w:cs="Times New Roman"/>
          <w:i/>
          <w:lang w:eastAsia="it-IT"/>
        </w:rPr>
        <w:t>Di impegnarmi a rispettare gli impegni della Carta della Qualità, che verrà redatta sulla base delle suddette Linee Guida</w:t>
      </w:r>
    </w:p>
    <w:p w:rsidR="00FB3840" w:rsidRPr="00F75787" w:rsidRDefault="00FB3840" w:rsidP="00FB3840">
      <w:pPr>
        <w:spacing w:after="0"/>
        <w:rPr>
          <w:rFonts w:ascii="Times New Roman" w:eastAsia="Times New Roman" w:hAnsi="Times New Roman" w:cs="Times New Roman"/>
          <w:lang w:eastAsia="it-IT"/>
        </w:rPr>
      </w:pPr>
    </w:p>
    <w:p w:rsidR="00FB3840" w:rsidRPr="00F75787" w:rsidRDefault="00FB3840" w:rsidP="00FB3840">
      <w:pPr>
        <w:spacing w:after="0"/>
        <w:rPr>
          <w:rFonts w:ascii="Times New Roman" w:eastAsia="Times New Roman" w:hAnsi="Times New Roman" w:cs="Times New Roman"/>
          <w:lang w:eastAsia="it-IT"/>
        </w:rPr>
      </w:pPr>
      <w:proofErr w:type="gramStart"/>
      <w:r w:rsidRPr="00F75787">
        <w:rPr>
          <w:rFonts w:ascii="Times New Roman" w:eastAsia="Times New Roman" w:hAnsi="Times New Roman" w:cs="Times New Roman"/>
          <w:lang w:eastAsia="it-IT"/>
        </w:rPr>
        <w:t>dichiara</w:t>
      </w:r>
      <w:proofErr w:type="gramEnd"/>
      <w:r w:rsidRPr="00F75787">
        <w:rPr>
          <w:rFonts w:ascii="Times New Roman" w:eastAsia="Times New Roman" w:hAnsi="Times New Roman" w:cs="Times New Roman"/>
          <w:lang w:eastAsia="it-IT"/>
        </w:rPr>
        <w:t xml:space="preserve"> inoltre :</w:t>
      </w:r>
    </w:p>
    <w:p w:rsidR="00FB3840" w:rsidRPr="00F75787" w:rsidRDefault="00FB3840" w:rsidP="00FB3840">
      <w:pPr>
        <w:spacing w:after="0"/>
        <w:rPr>
          <w:rFonts w:ascii="Times New Roman" w:eastAsia="Times New Roman" w:hAnsi="Times New Roman" w:cs="Times New Roman"/>
          <w:lang w:eastAsia="it-IT"/>
        </w:rPr>
      </w:pPr>
    </w:p>
    <w:p w:rsidR="00FB3840" w:rsidRPr="00F75787" w:rsidRDefault="00FB3840" w:rsidP="00FB3840">
      <w:pPr>
        <w:spacing w:after="0"/>
        <w:rPr>
          <w:rFonts w:ascii="Times New Roman" w:eastAsia="Times New Roman" w:hAnsi="Times New Roman" w:cs="Times New Roman"/>
          <w:lang w:eastAsia="it-IT"/>
        </w:rPr>
      </w:pPr>
      <w:proofErr w:type="gramStart"/>
      <w:r w:rsidRPr="00F75787">
        <w:rPr>
          <w:rFonts w:ascii="Times New Roman" w:eastAsia="Times New Roman" w:hAnsi="Times New Roman" w:cs="Times New Roman"/>
          <w:lang w:eastAsia="it-IT"/>
        </w:rPr>
        <w:t>di</w:t>
      </w:r>
      <w:proofErr w:type="gramEnd"/>
      <w:r w:rsidRPr="00F75787">
        <w:rPr>
          <w:rFonts w:ascii="Times New Roman" w:eastAsia="Times New Roman" w:hAnsi="Times New Roman" w:cs="Times New Roman"/>
          <w:lang w:eastAsia="it-IT"/>
        </w:rPr>
        <w:t xml:space="preserve"> essere informato che i dati personali raccolti saranno trattati, anche con mezzi informatici, esclusivamente per il procedimento per il quale la dichiarazione viene resa (art. 13 D.lgs. 196/2003).</w:t>
      </w:r>
    </w:p>
    <w:p w:rsidR="00FB3840" w:rsidRPr="00F75787" w:rsidRDefault="00FB3840" w:rsidP="00FB3840">
      <w:pPr>
        <w:spacing w:after="0"/>
        <w:rPr>
          <w:rFonts w:ascii="Times New Roman" w:eastAsia="Times New Roman" w:hAnsi="Times New Roman" w:cs="Times New Roman"/>
          <w:b/>
          <w:bCs/>
          <w:lang w:eastAsia="it-IT"/>
        </w:rPr>
      </w:pPr>
    </w:p>
    <w:p w:rsidR="00FB3840" w:rsidRDefault="00FB3840" w:rsidP="00FB3840">
      <w:pPr>
        <w:spacing w:after="0"/>
        <w:rPr>
          <w:rFonts w:ascii="Times New Roman" w:eastAsia="Times New Roman" w:hAnsi="Times New Roman" w:cs="Times New Roman"/>
          <w:b/>
          <w:bCs/>
          <w:lang w:eastAsia="it-IT"/>
        </w:rPr>
      </w:pPr>
      <w:bookmarkStart w:id="1" w:name="_Toc492287592"/>
      <w:r w:rsidRPr="00F75787">
        <w:rPr>
          <w:rFonts w:ascii="Times New Roman" w:eastAsia="Times New Roman" w:hAnsi="Times New Roman" w:cs="Times New Roman"/>
          <w:b/>
          <w:bCs/>
          <w:lang w:eastAsia="it-IT"/>
        </w:rPr>
        <w:t xml:space="preserve">LUOGO E DATA </w:t>
      </w:r>
      <w:r w:rsidRPr="00F75787">
        <w:rPr>
          <w:rFonts w:ascii="Times New Roman" w:eastAsia="Times New Roman" w:hAnsi="Times New Roman" w:cs="Times New Roman"/>
          <w:b/>
          <w:bCs/>
          <w:lang w:eastAsia="it-IT"/>
        </w:rPr>
        <w:tab/>
        <w:t>FIRMA DEL DICHIARANTE*</w:t>
      </w:r>
      <w:bookmarkEnd w:id="1"/>
    </w:p>
    <w:p w:rsidR="00FB3840" w:rsidRPr="00F75787" w:rsidRDefault="00FB3840" w:rsidP="00FB3840">
      <w:pPr>
        <w:spacing w:after="0"/>
        <w:rPr>
          <w:rFonts w:ascii="Times New Roman" w:eastAsia="Times New Roman" w:hAnsi="Times New Roman" w:cs="Times New Roman"/>
          <w:b/>
          <w:bCs/>
          <w:lang w:eastAsia="it-IT"/>
        </w:rPr>
      </w:pPr>
    </w:p>
    <w:p w:rsidR="00FB3840" w:rsidRPr="00F75787" w:rsidRDefault="00FB3840" w:rsidP="00FB3840">
      <w:pPr>
        <w:spacing w:after="0"/>
        <w:rPr>
          <w:rFonts w:ascii="Times New Roman" w:eastAsia="Times New Roman" w:hAnsi="Times New Roman" w:cs="Times New Roman"/>
          <w:lang w:eastAsia="it-IT"/>
        </w:rPr>
      </w:pPr>
      <w:r w:rsidRPr="00F75787">
        <w:rPr>
          <w:rFonts w:ascii="Times New Roman" w:eastAsia="Times New Roman" w:hAnsi="Times New Roman" w:cs="Times New Roman"/>
          <w:lang w:eastAsia="it-IT"/>
        </w:rPr>
        <w:t>* La dichiarazione è sottoscritta dall’interessato in presenza del dipendente addetto, oppure sottoscritta e inviata assieme alla fotocopia del documento di identità via fax, a mezzo posta ordinaria o elettronica tramite un incaricato (art. 38 D.P.R./2000).</w:t>
      </w:r>
    </w:p>
    <w:p w:rsidR="008F3DDD" w:rsidRDefault="008F3DDD"/>
    <w:p w:rsidR="00AF0E87" w:rsidRDefault="00AF0E87">
      <w:r>
        <w:br w:type="page"/>
      </w:r>
    </w:p>
    <w:p w:rsidR="00AF0E87" w:rsidRPr="00F75787" w:rsidRDefault="00AF0E87" w:rsidP="00AF0E87">
      <w:pPr>
        <w:spacing w:after="0"/>
        <w:rPr>
          <w:rFonts w:ascii="Times New Roman" w:eastAsia="Times New Roman" w:hAnsi="Times New Roman" w:cs="Times New Roman"/>
          <w:sz w:val="28"/>
          <w:szCs w:val="28"/>
          <w:lang w:eastAsia="it-IT"/>
        </w:rPr>
      </w:pPr>
    </w:p>
    <w:p w:rsidR="00AF0E87" w:rsidRPr="00F75787" w:rsidRDefault="00AF0E87" w:rsidP="00AF0E87">
      <w:pPr>
        <w:spacing w:after="0"/>
        <w:jc w:val="center"/>
        <w:rPr>
          <w:rFonts w:ascii="Times New Roman" w:eastAsia="Times New Roman" w:hAnsi="Times New Roman" w:cs="Times New Roman"/>
          <w:sz w:val="28"/>
          <w:szCs w:val="28"/>
          <w:lang w:eastAsia="it-IT"/>
        </w:rPr>
      </w:pPr>
      <w:r w:rsidRPr="00F75787">
        <w:rPr>
          <w:rFonts w:ascii="Times New Roman" w:eastAsia="Times New Roman" w:hAnsi="Times New Roman" w:cs="Times New Roman"/>
          <w:sz w:val="28"/>
          <w:szCs w:val="28"/>
          <w:lang w:eastAsia="it-IT"/>
        </w:rPr>
        <w:t>LINEE GUIDA CARTA DELLA QUALITA</w:t>
      </w:r>
    </w:p>
    <w:p w:rsidR="00AF0E87" w:rsidRPr="00F75787" w:rsidRDefault="00AF0E87" w:rsidP="00AF0E87">
      <w:pPr>
        <w:spacing w:after="0"/>
        <w:jc w:val="center"/>
        <w:rPr>
          <w:rFonts w:ascii="Times New Roman" w:eastAsia="Times New Roman" w:hAnsi="Times New Roman" w:cs="Times New Roman"/>
          <w:sz w:val="28"/>
          <w:szCs w:val="28"/>
          <w:lang w:eastAsia="it-IT"/>
        </w:rPr>
      </w:pPr>
      <w:r w:rsidRPr="00F75787">
        <w:rPr>
          <w:rFonts w:ascii="Times New Roman" w:eastAsia="Times New Roman" w:hAnsi="Times New Roman" w:cs="Times New Roman"/>
          <w:sz w:val="28"/>
          <w:szCs w:val="28"/>
          <w:lang w:eastAsia="it-IT"/>
        </w:rPr>
        <w:t>DELL’OSPITALITA MONFERRINA</w:t>
      </w:r>
    </w:p>
    <w:p w:rsidR="00AF0E87" w:rsidRPr="00F75787" w:rsidRDefault="00AF0E87" w:rsidP="00AF0E87">
      <w:pPr>
        <w:spacing w:after="0"/>
        <w:rPr>
          <w:rFonts w:ascii="Times New Roman" w:eastAsia="Times New Roman" w:hAnsi="Times New Roman" w:cs="Times New Roman"/>
          <w:lang w:eastAsia="it-IT"/>
        </w:rPr>
      </w:pPr>
    </w:p>
    <w:p w:rsidR="00AF0E87" w:rsidRPr="00F75787" w:rsidRDefault="00AF0E87" w:rsidP="00AF0E87">
      <w:pPr>
        <w:spacing w:after="0"/>
        <w:rPr>
          <w:rFonts w:ascii="Times New Roman" w:eastAsia="Times New Roman" w:hAnsi="Times New Roman" w:cs="Times New Roman"/>
          <w:b/>
          <w:sz w:val="20"/>
          <w:szCs w:val="20"/>
          <w:lang w:eastAsia="it-IT"/>
        </w:rPr>
      </w:pPr>
      <w:r w:rsidRPr="00F75787">
        <w:rPr>
          <w:rFonts w:ascii="Times New Roman" w:eastAsia="Times New Roman" w:hAnsi="Times New Roman" w:cs="Times New Roman"/>
          <w:b/>
          <w:sz w:val="20"/>
          <w:szCs w:val="20"/>
          <w:lang w:eastAsia="it-IT"/>
        </w:rPr>
        <w:t>Premessa</w:t>
      </w:r>
    </w:p>
    <w:p w:rsidR="00AF0E87" w:rsidRPr="00F75787" w:rsidRDefault="00AF0E87" w:rsidP="00AF0E87">
      <w:pPr>
        <w:spacing w:after="0"/>
        <w:rPr>
          <w:rFonts w:ascii="Times New Roman" w:eastAsia="Times New Roman" w:hAnsi="Times New Roman" w:cs="Times New Roman"/>
          <w:b/>
          <w:sz w:val="20"/>
          <w:szCs w:val="20"/>
          <w:lang w:eastAsia="it-IT"/>
        </w:rPr>
      </w:pPr>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 xml:space="preserve">Una prima </w:t>
      </w:r>
      <w:proofErr w:type="spellStart"/>
      <w:r w:rsidRPr="00F75787">
        <w:rPr>
          <w:rFonts w:ascii="Times New Roman" w:eastAsia="Times New Roman" w:hAnsi="Times New Roman" w:cs="Times New Roman"/>
          <w:b/>
          <w:sz w:val="20"/>
          <w:szCs w:val="20"/>
          <w:lang w:eastAsia="it-IT"/>
        </w:rPr>
        <w:t>macrostrutturazione</w:t>
      </w:r>
      <w:proofErr w:type="spellEnd"/>
      <w:r w:rsidRPr="00F75787">
        <w:rPr>
          <w:rFonts w:ascii="Times New Roman" w:eastAsia="Times New Roman" w:hAnsi="Times New Roman" w:cs="Times New Roman"/>
          <w:b/>
          <w:sz w:val="20"/>
          <w:szCs w:val="20"/>
          <w:lang w:eastAsia="it-IT"/>
        </w:rPr>
        <w:t xml:space="preserve"> del territorio del GAL</w:t>
      </w:r>
      <w:r w:rsidRPr="00F75787">
        <w:rPr>
          <w:rFonts w:ascii="Times New Roman" w:eastAsia="Times New Roman" w:hAnsi="Times New Roman" w:cs="Times New Roman"/>
          <w:sz w:val="20"/>
          <w:szCs w:val="20"/>
          <w:lang w:eastAsia="it-IT"/>
        </w:rPr>
        <w:t xml:space="preserve"> è stata ottenuta coordinando, per quanto è stato possibile, la progettualità (e le necessarie attività di concertazione ad essa propedeutiche) per il bando regionale su Op 7.5.1. </w:t>
      </w:r>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 xml:space="preserve">Un’attenta valutazione dei risultati conseguiti, al di là del fatto che tutti i progetti sono risultati ammissibili, ma non tutti sono risultati finanziati in funzione delle risorse disponibili, ha suggerito di procedere ad ulteriore </w:t>
      </w:r>
      <w:r w:rsidRPr="00F75787">
        <w:rPr>
          <w:rFonts w:ascii="Times New Roman" w:eastAsia="Times New Roman" w:hAnsi="Times New Roman" w:cs="Times New Roman"/>
          <w:b/>
          <w:sz w:val="20"/>
          <w:szCs w:val="20"/>
          <w:lang w:eastAsia="it-IT"/>
        </w:rPr>
        <w:t>concettualizzazione e concreta realizzazione</w:t>
      </w:r>
      <w:r w:rsidRPr="00F75787">
        <w:rPr>
          <w:rFonts w:ascii="Times New Roman" w:eastAsia="Times New Roman" w:hAnsi="Times New Roman" w:cs="Times New Roman"/>
          <w:sz w:val="20"/>
          <w:szCs w:val="20"/>
          <w:lang w:eastAsia="it-IT"/>
        </w:rPr>
        <w:t xml:space="preserve"> di quella che è stata definita “</w:t>
      </w:r>
      <w:r w:rsidRPr="00F75787">
        <w:rPr>
          <w:rFonts w:ascii="Times New Roman" w:eastAsia="Times New Roman" w:hAnsi="Times New Roman" w:cs="Times New Roman"/>
          <w:b/>
          <w:sz w:val="20"/>
          <w:szCs w:val="20"/>
          <w:lang w:eastAsia="it-IT"/>
        </w:rPr>
        <w:t>strutturazione”</w:t>
      </w:r>
      <w:r w:rsidRPr="00F75787">
        <w:rPr>
          <w:rFonts w:ascii="Times New Roman" w:eastAsia="Times New Roman" w:hAnsi="Times New Roman" w:cs="Times New Roman"/>
          <w:sz w:val="20"/>
          <w:szCs w:val="20"/>
          <w:lang w:eastAsia="it-IT"/>
        </w:rPr>
        <w:t xml:space="preserve"> del territorio.</w:t>
      </w:r>
    </w:p>
    <w:p w:rsidR="00AF0E87" w:rsidRPr="00F75787" w:rsidRDefault="00AF0E87" w:rsidP="00AF0E87">
      <w:pPr>
        <w:spacing w:after="0"/>
        <w:rPr>
          <w:rFonts w:ascii="Times New Roman" w:eastAsia="Times New Roman" w:hAnsi="Times New Roman" w:cs="Times New Roman"/>
          <w:sz w:val="20"/>
          <w:szCs w:val="20"/>
          <w:lang w:eastAsia="it-IT"/>
        </w:rPr>
      </w:pPr>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Utilizzando come base la “</w:t>
      </w:r>
      <w:r w:rsidRPr="00F75787">
        <w:rPr>
          <w:rFonts w:ascii="Times New Roman" w:eastAsia="Times New Roman" w:hAnsi="Times New Roman" w:cs="Times New Roman"/>
          <w:b/>
          <w:sz w:val="20"/>
          <w:szCs w:val="20"/>
          <w:lang w:eastAsia="it-IT"/>
        </w:rPr>
        <w:t>nuova” rete di percorsi</w:t>
      </w:r>
      <w:r w:rsidRPr="00F75787">
        <w:rPr>
          <w:rFonts w:ascii="Times New Roman" w:eastAsia="Times New Roman" w:hAnsi="Times New Roman" w:cs="Times New Roman"/>
          <w:sz w:val="20"/>
          <w:szCs w:val="20"/>
          <w:lang w:eastAsia="it-IT"/>
        </w:rPr>
        <w:t xml:space="preserve"> emersa dalla progettazione per Op 7.5.1, a sua volta impostata (come prescritto dal Bando citato) sulla rete sentieristica realizzata per la misura 313 della precedente programmazione, è emersa l’opportunità di </w:t>
      </w:r>
      <w:r w:rsidRPr="00F75787">
        <w:rPr>
          <w:rFonts w:ascii="Times New Roman" w:eastAsia="Times New Roman" w:hAnsi="Times New Roman" w:cs="Times New Roman"/>
          <w:b/>
          <w:sz w:val="20"/>
          <w:szCs w:val="20"/>
          <w:lang w:eastAsia="it-IT"/>
        </w:rPr>
        <w:t>concepire e strutturare il territorio del GAL</w:t>
      </w:r>
      <w:r w:rsidRPr="00F75787">
        <w:rPr>
          <w:rFonts w:ascii="Times New Roman" w:eastAsia="Times New Roman" w:hAnsi="Times New Roman" w:cs="Times New Roman"/>
          <w:sz w:val="20"/>
          <w:szCs w:val="20"/>
          <w:lang w:eastAsia="it-IT"/>
        </w:rPr>
        <w:t xml:space="preserve"> (che coincide di fatto con il Monferrato) in una sorta di </w:t>
      </w:r>
      <w:r w:rsidRPr="00F75787">
        <w:rPr>
          <w:rFonts w:ascii="Times New Roman" w:eastAsia="Times New Roman" w:hAnsi="Times New Roman" w:cs="Times New Roman"/>
          <w:b/>
          <w:sz w:val="20"/>
          <w:szCs w:val="20"/>
          <w:lang w:eastAsia="it-IT"/>
        </w:rPr>
        <w:t>mosaico di “microaree”</w:t>
      </w:r>
      <w:r w:rsidRPr="00F75787">
        <w:rPr>
          <w:rFonts w:ascii="Times New Roman" w:eastAsia="Times New Roman" w:hAnsi="Times New Roman" w:cs="Times New Roman"/>
          <w:sz w:val="20"/>
          <w:szCs w:val="20"/>
          <w:lang w:eastAsia="it-IT"/>
        </w:rPr>
        <w:t xml:space="preserve"> come sotto definite: le microaree non saranno necessariamente coincidenti con le Unioni Collinari (che comunque sono solo parzialmente definite e storicamente “in divenire”), ma tali da </w:t>
      </w:r>
      <w:r w:rsidRPr="00F75787">
        <w:rPr>
          <w:rFonts w:ascii="Times New Roman" w:eastAsia="Times New Roman" w:hAnsi="Times New Roman" w:cs="Times New Roman"/>
          <w:b/>
          <w:sz w:val="20"/>
          <w:szCs w:val="20"/>
          <w:lang w:eastAsia="it-IT"/>
        </w:rPr>
        <w:t>presentare una loro forza e autonomia propositiva sia per la fruizione che per le attività di  informazione /promozione</w:t>
      </w:r>
      <w:r w:rsidRPr="00F75787">
        <w:rPr>
          <w:rFonts w:ascii="Times New Roman" w:eastAsia="Times New Roman" w:hAnsi="Times New Roman" w:cs="Times New Roman"/>
          <w:sz w:val="20"/>
          <w:szCs w:val="20"/>
          <w:lang w:eastAsia="it-IT"/>
        </w:rPr>
        <w:t xml:space="preserve">. </w:t>
      </w:r>
    </w:p>
    <w:p w:rsidR="00AF0E87" w:rsidRPr="00F75787" w:rsidRDefault="00AF0E87" w:rsidP="00AF0E87">
      <w:pPr>
        <w:spacing w:after="0"/>
        <w:rPr>
          <w:rFonts w:ascii="Times New Roman" w:eastAsia="Times New Roman" w:hAnsi="Times New Roman" w:cs="Times New Roman"/>
          <w:b/>
          <w:sz w:val="20"/>
          <w:szCs w:val="20"/>
          <w:highlight w:val="lightGray"/>
          <w:lang w:eastAsia="it-IT"/>
        </w:rPr>
      </w:pPr>
    </w:p>
    <w:p w:rsidR="00AF0E87" w:rsidRPr="00F75787" w:rsidRDefault="00AF0E87" w:rsidP="00AF0E87">
      <w:pPr>
        <w:spacing w:after="0"/>
        <w:rPr>
          <w:rFonts w:ascii="Times New Roman" w:eastAsia="Times New Roman" w:hAnsi="Times New Roman" w:cs="Times New Roman"/>
          <w:sz w:val="18"/>
          <w:szCs w:val="18"/>
          <w:highlight w:val="lightGray"/>
          <w:lang w:eastAsia="it-IT"/>
        </w:rPr>
      </w:pPr>
      <w:r w:rsidRPr="00F75787">
        <w:rPr>
          <w:rFonts w:ascii="Times New Roman" w:eastAsia="Times New Roman" w:hAnsi="Times New Roman" w:cs="Times New Roman"/>
          <w:b/>
          <w:sz w:val="18"/>
          <w:szCs w:val="18"/>
          <w:highlight w:val="lightGray"/>
          <w:lang w:eastAsia="it-IT"/>
        </w:rPr>
        <w:t>Microarea</w:t>
      </w:r>
      <w:r w:rsidRPr="00F75787">
        <w:rPr>
          <w:rFonts w:ascii="Times New Roman" w:eastAsia="Times New Roman" w:hAnsi="Times New Roman" w:cs="Times New Roman"/>
          <w:sz w:val="18"/>
          <w:szCs w:val="18"/>
          <w:highlight w:val="lightGray"/>
          <w:lang w:eastAsia="it-IT"/>
        </w:rPr>
        <w:t xml:space="preserve">: area costituita da un gruppo di Comuni (Min. 2, </w:t>
      </w:r>
      <w:proofErr w:type="spellStart"/>
      <w:r w:rsidRPr="00F75787">
        <w:rPr>
          <w:rFonts w:ascii="Times New Roman" w:eastAsia="Times New Roman" w:hAnsi="Times New Roman" w:cs="Times New Roman"/>
          <w:sz w:val="18"/>
          <w:szCs w:val="18"/>
          <w:highlight w:val="lightGray"/>
          <w:lang w:eastAsia="it-IT"/>
        </w:rPr>
        <w:t>max</w:t>
      </w:r>
      <w:proofErr w:type="spellEnd"/>
      <w:r w:rsidRPr="00F75787">
        <w:rPr>
          <w:rFonts w:ascii="Times New Roman" w:eastAsia="Times New Roman" w:hAnsi="Times New Roman" w:cs="Times New Roman"/>
          <w:sz w:val="18"/>
          <w:szCs w:val="18"/>
          <w:highlight w:val="lightGray"/>
          <w:lang w:eastAsia="it-IT"/>
        </w:rPr>
        <w:t xml:space="preserve"> indicativamente 5), dotati di continuità territoriale e che anche dal punto di vista paesaggistico, logistico (collegamenti), storico, eventualmente funzionale (ad es. servizi condivisi) presentino una omogeneità e una “compattezza di immagine” tale da consentire una informazione/promozione sufficientemente coordinata come, appunto, “microarea” in sé compiuta (possibili analogie con i quartieri di una città). Condizione opportuna e/o necessaria (comunque da condividere nell’ambito della convenzione) è la presenza di uno o più “poli attrattivi” (bene culturale o paesistico o ambientale di eccellenza) che caratterizzino la microarea, e possano costituire il fulcro di iniziative di informazione/promozione per tutto il territorio GAL (Monferrato).</w:t>
      </w:r>
    </w:p>
    <w:p w:rsidR="00AF0E87" w:rsidRPr="00F75787" w:rsidRDefault="00AF0E87" w:rsidP="00AF0E87">
      <w:pPr>
        <w:spacing w:after="0"/>
        <w:rPr>
          <w:rFonts w:ascii="Times New Roman" w:eastAsia="Times New Roman" w:hAnsi="Times New Roman" w:cs="Times New Roman"/>
          <w:sz w:val="18"/>
          <w:szCs w:val="18"/>
          <w:lang w:eastAsia="it-IT"/>
        </w:rPr>
      </w:pPr>
    </w:p>
    <w:p w:rsidR="00AF0E87" w:rsidRPr="00F75787" w:rsidRDefault="00AF0E87" w:rsidP="00AF0E87">
      <w:pPr>
        <w:spacing w:after="0"/>
        <w:rPr>
          <w:rFonts w:ascii="Times New Roman" w:eastAsia="Times New Roman" w:hAnsi="Times New Roman" w:cs="Times New Roman"/>
          <w:sz w:val="18"/>
          <w:szCs w:val="18"/>
          <w:highlight w:val="lightGray"/>
          <w:lang w:eastAsia="it-IT"/>
        </w:rPr>
      </w:pPr>
      <w:r w:rsidRPr="00F75787">
        <w:rPr>
          <w:rFonts w:ascii="Times New Roman" w:eastAsia="Times New Roman" w:hAnsi="Times New Roman" w:cs="Times New Roman"/>
          <w:i/>
          <w:sz w:val="18"/>
          <w:szCs w:val="18"/>
          <w:highlight w:val="lightGray"/>
          <w:lang w:eastAsia="it-IT"/>
        </w:rPr>
        <w:t>Il Progetto Organico di Microarea</w:t>
      </w:r>
      <w:r w:rsidRPr="00F75787">
        <w:rPr>
          <w:rFonts w:ascii="Times New Roman" w:eastAsia="Times New Roman" w:hAnsi="Times New Roman" w:cs="Times New Roman"/>
          <w:sz w:val="18"/>
          <w:szCs w:val="18"/>
          <w:highlight w:val="lightGray"/>
          <w:lang w:eastAsia="it-IT"/>
        </w:rPr>
        <w:t xml:space="preserve"> </w:t>
      </w:r>
      <w:r w:rsidRPr="00F75787">
        <w:rPr>
          <w:rFonts w:ascii="Times New Roman" w:eastAsia="Times New Roman" w:hAnsi="Times New Roman" w:cs="Times New Roman"/>
          <w:b/>
          <w:i/>
          <w:sz w:val="18"/>
          <w:szCs w:val="18"/>
          <w:highlight w:val="lightGray"/>
          <w:lang w:eastAsia="it-IT"/>
        </w:rPr>
        <w:t xml:space="preserve">(POM) è </w:t>
      </w:r>
      <w:r w:rsidRPr="00F75787">
        <w:rPr>
          <w:rFonts w:ascii="Times New Roman" w:eastAsia="Times New Roman" w:hAnsi="Times New Roman" w:cs="Times New Roman"/>
          <w:sz w:val="18"/>
          <w:szCs w:val="18"/>
          <w:highlight w:val="lightGray"/>
          <w:lang w:eastAsia="it-IT"/>
        </w:rPr>
        <w:t>un progetto che coinvolge una Microarea come sopra definita</w:t>
      </w:r>
      <w:r w:rsidRPr="00F75787">
        <w:rPr>
          <w:rFonts w:ascii="Times New Roman" w:eastAsia="Times New Roman" w:hAnsi="Times New Roman" w:cs="Times New Roman"/>
          <w:sz w:val="18"/>
          <w:szCs w:val="18"/>
          <w:highlight w:val="lightGray"/>
          <w:u w:val="single"/>
          <w:lang w:eastAsia="it-IT"/>
        </w:rPr>
        <w:t xml:space="preserve"> nell’ambito di una Convenzione finalizzata alla elaborazione e gestione del POM</w:t>
      </w:r>
      <w:r w:rsidRPr="00F75787">
        <w:rPr>
          <w:rFonts w:ascii="Times New Roman" w:eastAsia="Times New Roman" w:hAnsi="Times New Roman" w:cs="Times New Roman"/>
          <w:sz w:val="18"/>
          <w:szCs w:val="18"/>
          <w:highlight w:val="lightGray"/>
          <w:lang w:eastAsia="it-IT"/>
        </w:rPr>
        <w:t xml:space="preserve">. </w:t>
      </w:r>
    </w:p>
    <w:p w:rsidR="00AF0E87" w:rsidRPr="00F75787" w:rsidRDefault="00AF0E87" w:rsidP="00AF0E87">
      <w:pPr>
        <w:spacing w:after="0"/>
        <w:rPr>
          <w:rFonts w:ascii="Times New Roman" w:eastAsia="Times New Roman" w:hAnsi="Times New Roman" w:cs="Times New Roman"/>
          <w:sz w:val="20"/>
          <w:szCs w:val="20"/>
          <w:lang w:eastAsia="it-IT"/>
        </w:rPr>
      </w:pPr>
    </w:p>
    <w:p w:rsidR="00AF0E87" w:rsidRPr="00F75787" w:rsidRDefault="00AF0E87" w:rsidP="00AF0E87">
      <w:pPr>
        <w:spacing w:after="0"/>
        <w:rPr>
          <w:rFonts w:ascii="Times New Roman" w:eastAsia="Times New Roman" w:hAnsi="Times New Roman" w:cs="Times New Roman"/>
          <w:b/>
          <w:sz w:val="20"/>
          <w:szCs w:val="20"/>
          <w:lang w:eastAsia="it-IT"/>
        </w:rPr>
      </w:pPr>
      <w:r w:rsidRPr="00F75787">
        <w:rPr>
          <w:rFonts w:ascii="Times New Roman" w:eastAsia="Times New Roman" w:hAnsi="Times New Roman" w:cs="Times New Roman"/>
          <w:sz w:val="20"/>
          <w:szCs w:val="20"/>
          <w:lang w:eastAsia="it-IT"/>
        </w:rPr>
        <w:t xml:space="preserve">La strutturazione dell’intero territorio in </w:t>
      </w:r>
      <w:r w:rsidRPr="00F75787">
        <w:rPr>
          <w:rFonts w:ascii="Times New Roman" w:eastAsia="Times New Roman" w:hAnsi="Times New Roman" w:cs="Times New Roman"/>
          <w:b/>
          <w:sz w:val="20"/>
          <w:szCs w:val="20"/>
          <w:lang w:eastAsia="it-IT"/>
        </w:rPr>
        <w:t>microaree tra loro contigue</w:t>
      </w:r>
      <w:r w:rsidRPr="00F75787">
        <w:rPr>
          <w:rFonts w:ascii="Times New Roman" w:eastAsia="Times New Roman" w:hAnsi="Times New Roman" w:cs="Times New Roman"/>
          <w:sz w:val="20"/>
          <w:szCs w:val="20"/>
          <w:lang w:eastAsia="it-IT"/>
        </w:rPr>
        <w:t xml:space="preserve"> e quanto più efficacemente possibile connesse dai percorsi già esistenti e inseriti nella RPE consentirà di dotare il territorio di una struttura organizzativa anche a livello istituzionale che si auspica possa contribuire ad una maggiore efficacia per </w:t>
      </w:r>
      <w:r w:rsidRPr="00F75787">
        <w:rPr>
          <w:rFonts w:ascii="Times New Roman" w:eastAsia="Times New Roman" w:hAnsi="Times New Roman" w:cs="Times New Roman"/>
          <w:b/>
          <w:sz w:val="20"/>
          <w:szCs w:val="20"/>
          <w:lang w:eastAsia="it-IT"/>
        </w:rPr>
        <w:t xml:space="preserve">eventuali future progettualità legate alla fruizione turistica (intesa in senso lato come percorribilità del territorio e dotazione di servizi) e alla informazione/promozione, accogliendo e uniformando le varie iniziative che già ora e in futuro sono nate e potranno nascere da parte dei Comuni, degli operatori, delle associazioni, ecc. </w:t>
      </w:r>
    </w:p>
    <w:p w:rsidR="00AF0E87" w:rsidRPr="00F75787" w:rsidRDefault="00AF0E87" w:rsidP="00AF0E87">
      <w:pPr>
        <w:spacing w:after="0"/>
        <w:rPr>
          <w:rFonts w:ascii="Times New Roman" w:eastAsia="Times New Roman" w:hAnsi="Times New Roman" w:cs="Times New Roman"/>
          <w:i/>
          <w:sz w:val="20"/>
          <w:szCs w:val="20"/>
          <w:lang w:eastAsia="it-IT"/>
        </w:rPr>
      </w:pPr>
    </w:p>
    <w:p w:rsidR="00AF0E87" w:rsidRPr="00F75787" w:rsidRDefault="00AF0E87" w:rsidP="00AF0E87">
      <w:pPr>
        <w:spacing w:after="0"/>
        <w:rPr>
          <w:rFonts w:ascii="Times New Roman" w:eastAsia="Calibri" w:hAnsi="Times New Roman" w:cs="Times New Roman"/>
          <w:i/>
          <w:iCs/>
          <w:sz w:val="20"/>
          <w:szCs w:val="20"/>
          <w:lang w:eastAsia="it-IT"/>
        </w:rPr>
      </w:pPr>
      <w:r w:rsidRPr="00F75787">
        <w:rPr>
          <w:rFonts w:ascii="Times New Roman" w:eastAsia="Calibri" w:hAnsi="Times New Roman" w:cs="Times New Roman"/>
          <w:i/>
          <w:iCs/>
          <w:sz w:val="20"/>
          <w:szCs w:val="20"/>
          <w:lang w:eastAsia="it-IT"/>
        </w:rPr>
        <w:t>Tutti i Bandi relativi alle Operazioni che verranno attivate in questo e negli altri due ambiti tematici saranno strettamente connessi alla creazione e alla valorizzazione delle Microaree, e dei relativi percorsi di fruizione.</w:t>
      </w:r>
    </w:p>
    <w:p w:rsidR="00AF0E87" w:rsidRPr="00F75787" w:rsidRDefault="00AF0E87" w:rsidP="00AF0E87">
      <w:pPr>
        <w:spacing w:after="0"/>
        <w:rPr>
          <w:rFonts w:ascii="Times New Roman" w:eastAsia="Calibri" w:hAnsi="Times New Roman" w:cs="Times New Roman"/>
          <w:i/>
          <w:iCs/>
          <w:sz w:val="20"/>
          <w:szCs w:val="20"/>
          <w:lang w:eastAsia="it-IT"/>
        </w:rPr>
      </w:pPr>
    </w:p>
    <w:p w:rsidR="00AF0E87" w:rsidRPr="00F75787" w:rsidRDefault="00AF0E87" w:rsidP="00AF0E87">
      <w:pPr>
        <w:spacing w:after="0"/>
        <w:rPr>
          <w:rFonts w:ascii="Times New Roman" w:eastAsia="Times New Roman" w:hAnsi="Times New Roman" w:cs="Times New Roman"/>
          <w:i/>
          <w:sz w:val="20"/>
          <w:szCs w:val="20"/>
          <w:lang w:eastAsia="it-IT"/>
        </w:rPr>
      </w:pPr>
    </w:p>
    <w:p w:rsidR="00AF0E87" w:rsidRPr="00F75787" w:rsidRDefault="00AF0E87" w:rsidP="00AF0E87">
      <w:pPr>
        <w:spacing w:after="0"/>
        <w:rPr>
          <w:rFonts w:ascii="Times New Roman" w:eastAsia="Times New Roman" w:hAnsi="Times New Roman" w:cs="Times New Roman"/>
          <w:b/>
          <w:sz w:val="20"/>
          <w:szCs w:val="20"/>
          <w:lang w:eastAsia="it-IT"/>
        </w:rPr>
      </w:pPr>
      <w:r w:rsidRPr="00F75787">
        <w:rPr>
          <w:rFonts w:ascii="Times New Roman" w:eastAsia="Times New Roman" w:hAnsi="Times New Roman" w:cs="Times New Roman"/>
          <w:b/>
          <w:sz w:val="20"/>
          <w:szCs w:val="20"/>
          <w:u w:val="single"/>
          <w:lang w:eastAsia="it-IT"/>
        </w:rPr>
        <w:t>La sottoscrizione delle presenti Linee Guida è proposta per la partecipazione ai bandi previsti dal PSL del GAL BMA</w:t>
      </w:r>
    </w:p>
    <w:p w:rsidR="00AF0E87" w:rsidRPr="00F75787" w:rsidRDefault="00AF0E87" w:rsidP="00AF0E87">
      <w:pPr>
        <w:spacing w:after="0"/>
        <w:rPr>
          <w:rFonts w:ascii="Times New Roman" w:eastAsia="Times New Roman" w:hAnsi="Times New Roman" w:cs="Times New Roman"/>
          <w:b/>
          <w:sz w:val="20"/>
          <w:szCs w:val="20"/>
          <w:lang w:eastAsia="it-IT"/>
        </w:rPr>
      </w:pPr>
      <w:r w:rsidRPr="00F75787">
        <w:rPr>
          <w:rFonts w:ascii="Times New Roman" w:eastAsia="Times New Roman" w:hAnsi="Times New Roman" w:cs="Times New Roman"/>
          <w:b/>
          <w:sz w:val="20"/>
          <w:szCs w:val="20"/>
          <w:lang w:eastAsia="it-IT"/>
        </w:rPr>
        <w:t>Una loro ulteriore articolazione in relazione agli operatori interessati come potenziali beneficiari verrà definita contestualmente alla pubblicazione dei Bandi per l’attuazione del PSL, con particolare riferimento alle Operazioni coinvolte nell’ambito tematico Turismo Sostenibile.</w:t>
      </w:r>
    </w:p>
    <w:p w:rsidR="00AF0E87" w:rsidRPr="00F75787" w:rsidRDefault="00AF0E87" w:rsidP="00AF0E87">
      <w:pPr>
        <w:spacing w:after="0"/>
        <w:rPr>
          <w:rFonts w:ascii="Times New Roman" w:eastAsia="Times New Roman" w:hAnsi="Times New Roman" w:cs="Times New Roman"/>
          <w:b/>
          <w:sz w:val="20"/>
          <w:szCs w:val="20"/>
          <w:lang w:eastAsia="it-IT"/>
        </w:rPr>
      </w:pPr>
    </w:p>
    <w:p w:rsidR="00AF0E87" w:rsidRPr="00F75787" w:rsidRDefault="00AF0E87" w:rsidP="00AF0E87">
      <w:pPr>
        <w:spacing w:after="0"/>
        <w:rPr>
          <w:rFonts w:ascii="Times New Roman" w:eastAsia="Times New Roman" w:hAnsi="Times New Roman" w:cs="Times New Roman"/>
          <w:b/>
          <w:sz w:val="20"/>
          <w:szCs w:val="20"/>
          <w:lang w:eastAsia="it-IT"/>
        </w:rPr>
      </w:pPr>
      <w:r w:rsidRPr="00F75787">
        <w:rPr>
          <w:rFonts w:ascii="Times New Roman" w:eastAsia="Times New Roman" w:hAnsi="Times New Roman" w:cs="Times New Roman"/>
          <w:b/>
          <w:sz w:val="20"/>
          <w:szCs w:val="20"/>
          <w:lang w:eastAsia="it-IT"/>
        </w:rPr>
        <w:t xml:space="preserve">La sottoscrizione delle presenti Linee Guida per la costruzione del POM, è </w:t>
      </w:r>
      <w:r w:rsidRPr="00F75787">
        <w:rPr>
          <w:rFonts w:ascii="Times New Roman" w:eastAsia="Times New Roman" w:hAnsi="Times New Roman" w:cs="Times New Roman"/>
          <w:b/>
          <w:sz w:val="20"/>
          <w:szCs w:val="20"/>
          <w:u w:val="single"/>
          <w:lang w:eastAsia="it-IT"/>
        </w:rPr>
        <w:t>pertanto esaustiva in termini di impegno</w:t>
      </w:r>
      <w:r w:rsidRPr="00F75787">
        <w:rPr>
          <w:rFonts w:ascii="Times New Roman" w:eastAsia="Times New Roman" w:hAnsi="Times New Roman" w:cs="Times New Roman"/>
          <w:b/>
          <w:sz w:val="20"/>
          <w:szCs w:val="20"/>
          <w:lang w:eastAsia="it-IT"/>
        </w:rPr>
        <w:t>, in funzione dell’adesione ai POM per i seguenti soggetti:</w:t>
      </w:r>
    </w:p>
    <w:p w:rsidR="00AF0E87" w:rsidRPr="00F75787" w:rsidRDefault="00AF0E87" w:rsidP="00AF0E87">
      <w:pPr>
        <w:spacing w:after="0"/>
        <w:rPr>
          <w:rFonts w:ascii="Times New Roman" w:eastAsia="Times New Roman" w:hAnsi="Times New Roman" w:cs="Times New Roman"/>
          <w:sz w:val="20"/>
          <w:szCs w:val="20"/>
          <w:lang w:eastAsia="it-IT"/>
        </w:rPr>
      </w:pPr>
    </w:p>
    <w:p w:rsidR="00AF0E87" w:rsidRPr="00F75787" w:rsidRDefault="00AF0E87" w:rsidP="00AF0E87">
      <w:pPr>
        <w:spacing w:after="0"/>
        <w:rPr>
          <w:rFonts w:ascii="Times New Roman" w:eastAsia="Corbel" w:hAnsi="Times New Roman" w:cs="Times New Roman"/>
        </w:rPr>
      </w:pPr>
      <w:r w:rsidRPr="00F75787">
        <w:rPr>
          <w:rFonts w:ascii="Times New Roman" w:eastAsia="Corbel" w:hAnsi="Times New Roman" w:cs="Times New Roman"/>
        </w:rPr>
        <w:t>Istituzioni e associazioni</w:t>
      </w:r>
      <w:r w:rsidRPr="00F75787">
        <w:rPr>
          <w:rFonts w:ascii="Times New Roman" w:eastAsia="Corbel" w:hAnsi="Times New Roman" w:cs="Times New Roman"/>
          <w:spacing w:val="-17"/>
        </w:rPr>
        <w:t xml:space="preserve"> </w:t>
      </w:r>
      <w:r w:rsidRPr="00F75787">
        <w:rPr>
          <w:rFonts w:ascii="Times New Roman" w:eastAsia="Corbel" w:hAnsi="Times New Roman" w:cs="Times New Roman"/>
        </w:rPr>
        <w:t>culturali</w:t>
      </w:r>
    </w:p>
    <w:p w:rsidR="00AF0E87" w:rsidRPr="00F75787" w:rsidRDefault="00AF0E87" w:rsidP="00AF0E87">
      <w:pPr>
        <w:spacing w:after="0"/>
        <w:rPr>
          <w:rFonts w:ascii="Times New Roman" w:eastAsia="Corbel" w:hAnsi="Times New Roman" w:cs="Times New Roman"/>
        </w:rPr>
      </w:pPr>
      <w:r w:rsidRPr="00F75787">
        <w:rPr>
          <w:rFonts w:ascii="Times New Roman" w:eastAsia="Corbel" w:hAnsi="Times New Roman" w:cs="Times New Roman"/>
        </w:rPr>
        <w:t xml:space="preserve">Pro Loco </w:t>
      </w:r>
    </w:p>
    <w:p w:rsidR="00AF0E87" w:rsidRPr="00F75787" w:rsidRDefault="00AF0E87" w:rsidP="00AF0E87">
      <w:pPr>
        <w:spacing w:after="0"/>
        <w:rPr>
          <w:rFonts w:ascii="Times New Roman" w:eastAsia="Corbel" w:hAnsi="Times New Roman" w:cs="Times New Roman"/>
        </w:rPr>
      </w:pPr>
      <w:r w:rsidRPr="00F75787">
        <w:rPr>
          <w:rFonts w:ascii="Times New Roman" w:eastAsia="Corbel" w:hAnsi="Times New Roman" w:cs="Times New Roman"/>
        </w:rPr>
        <w:t>Enoteche regionali, botteghe del vino e Cantine Sociali</w:t>
      </w:r>
    </w:p>
    <w:p w:rsidR="00AF0E87" w:rsidRPr="00913AD9" w:rsidRDefault="00AF0E87" w:rsidP="00AF0E87">
      <w:pPr>
        <w:spacing w:after="0"/>
        <w:rPr>
          <w:rFonts w:ascii="Times New Roman" w:eastAsia="Corbel" w:hAnsi="Times New Roman" w:cs="Times New Roman"/>
        </w:rPr>
      </w:pPr>
      <w:r w:rsidRPr="00913AD9">
        <w:rPr>
          <w:rFonts w:ascii="Times New Roman" w:eastAsia="Corbel" w:hAnsi="Times New Roman" w:cs="Times New Roman"/>
        </w:rPr>
        <w:t>Musei del</w:t>
      </w:r>
      <w:r w:rsidRPr="00913AD9">
        <w:rPr>
          <w:rFonts w:ascii="Times New Roman" w:eastAsia="Corbel" w:hAnsi="Times New Roman" w:cs="Times New Roman"/>
          <w:spacing w:val="-4"/>
        </w:rPr>
        <w:t xml:space="preserve"> </w:t>
      </w:r>
      <w:r w:rsidRPr="00913AD9">
        <w:rPr>
          <w:rFonts w:ascii="Times New Roman" w:eastAsia="Corbel" w:hAnsi="Times New Roman" w:cs="Times New Roman"/>
        </w:rPr>
        <w:t>territorio</w:t>
      </w:r>
    </w:p>
    <w:p w:rsidR="00AF0E87" w:rsidRPr="00F75787" w:rsidRDefault="00AF0E87" w:rsidP="00AF0E87">
      <w:pPr>
        <w:spacing w:after="0"/>
        <w:rPr>
          <w:rFonts w:ascii="Times New Roman" w:eastAsia="Corbel" w:hAnsi="Times New Roman" w:cs="Times New Roman"/>
        </w:rPr>
      </w:pPr>
      <w:r w:rsidRPr="00F75787">
        <w:rPr>
          <w:rFonts w:ascii="Times New Roman" w:eastAsia="Corbel" w:hAnsi="Times New Roman" w:cs="Times New Roman"/>
        </w:rPr>
        <w:t>B&amp;B (in quanto strutture che non possono partecipare ai Bandi).</w:t>
      </w:r>
    </w:p>
    <w:p w:rsidR="00AF0E87" w:rsidRPr="00F75787" w:rsidRDefault="00AF0E87" w:rsidP="00AF0E87">
      <w:pPr>
        <w:spacing w:after="0"/>
        <w:rPr>
          <w:rFonts w:ascii="Times New Roman" w:eastAsia="Times New Roman" w:hAnsi="Times New Roman" w:cs="Times New Roman"/>
          <w:b/>
          <w:sz w:val="20"/>
          <w:szCs w:val="20"/>
          <w:lang w:eastAsia="it-IT"/>
        </w:rPr>
      </w:pPr>
    </w:p>
    <w:p w:rsidR="00AF0E87" w:rsidRPr="00F75787" w:rsidRDefault="00AF0E87" w:rsidP="00AF0E87">
      <w:pPr>
        <w:spacing w:after="0"/>
        <w:rPr>
          <w:rFonts w:ascii="Times New Roman" w:eastAsia="Times New Roman" w:hAnsi="Times New Roman" w:cs="Times New Roman"/>
          <w:b/>
          <w:sz w:val="20"/>
          <w:szCs w:val="20"/>
          <w:lang w:eastAsia="it-IT"/>
        </w:rPr>
      </w:pPr>
      <w:r w:rsidRPr="00F75787">
        <w:rPr>
          <w:rFonts w:ascii="Times New Roman" w:eastAsia="Times New Roman" w:hAnsi="Times New Roman" w:cs="Times New Roman"/>
          <w:b/>
          <w:sz w:val="20"/>
          <w:szCs w:val="20"/>
          <w:lang w:eastAsia="it-IT"/>
        </w:rPr>
        <w:t xml:space="preserve">La sottoscrizione delle presenti Linee Guida, implicita nella adesione formale al POM, è da considerarsi </w:t>
      </w:r>
      <w:r w:rsidRPr="00F75787">
        <w:rPr>
          <w:rFonts w:ascii="Times New Roman" w:eastAsia="Times New Roman" w:hAnsi="Times New Roman" w:cs="Times New Roman"/>
          <w:b/>
          <w:sz w:val="20"/>
          <w:szCs w:val="20"/>
          <w:u w:val="single"/>
          <w:lang w:eastAsia="it-IT"/>
        </w:rPr>
        <w:t>propedeutica,</w:t>
      </w:r>
      <w:r w:rsidRPr="00F75787">
        <w:rPr>
          <w:rFonts w:ascii="Times New Roman" w:eastAsia="Times New Roman" w:hAnsi="Times New Roman" w:cs="Times New Roman"/>
          <w:b/>
          <w:sz w:val="20"/>
          <w:szCs w:val="20"/>
          <w:lang w:eastAsia="it-IT"/>
        </w:rPr>
        <w:t xml:space="preserve"> alla sottoscrizione di una vera e propria Carta della Qualità dell’ospitalità monferrina, </w:t>
      </w:r>
      <w:r w:rsidRPr="00F75787">
        <w:rPr>
          <w:rFonts w:ascii="Times New Roman" w:eastAsia="Times New Roman" w:hAnsi="Times New Roman" w:cs="Times New Roman"/>
          <w:sz w:val="20"/>
          <w:szCs w:val="20"/>
          <w:lang w:eastAsia="it-IT"/>
        </w:rPr>
        <w:t>la cui articolazione è prevista come allegato ai futuri Bandi per lo Sviluppo Turistico sostenibile,</w:t>
      </w:r>
      <w:r w:rsidRPr="00F75787">
        <w:rPr>
          <w:rFonts w:ascii="Times New Roman" w:eastAsia="Times New Roman" w:hAnsi="Times New Roman" w:cs="Times New Roman"/>
          <w:b/>
          <w:sz w:val="20"/>
          <w:szCs w:val="20"/>
          <w:lang w:eastAsia="it-IT"/>
        </w:rPr>
        <w:t xml:space="preserve"> per i seguenti soggetti: </w:t>
      </w:r>
    </w:p>
    <w:p w:rsidR="00AF0E87" w:rsidRPr="00913AD9" w:rsidRDefault="00AF0E87" w:rsidP="00AF0E87">
      <w:pPr>
        <w:spacing w:after="0"/>
        <w:rPr>
          <w:rFonts w:ascii="Times New Roman" w:eastAsia="Corbel" w:hAnsi="Times New Roman" w:cs="Times New Roman"/>
          <w:i/>
        </w:rPr>
      </w:pPr>
      <w:r w:rsidRPr="00913AD9">
        <w:rPr>
          <w:rFonts w:ascii="Times New Roman" w:eastAsia="Corbel" w:hAnsi="Times New Roman" w:cs="Times New Roman"/>
          <w:i/>
          <w:u w:val="single" w:color="663300"/>
        </w:rPr>
        <w:t>Alberghi</w:t>
      </w:r>
      <w:r w:rsidRPr="00F75787">
        <w:rPr>
          <w:rFonts w:ascii="Times New Roman" w:eastAsia="Corbel" w:hAnsi="Times New Roman" w:cs="Times New Roman"/>
          <w:i/>
        </w:rPr>
        <w:t xml:space="preserve"> e strutture ricettive</w:t>
      </w:r>
    </w:p>
    <w:p w:rsidR="00AF0E87" w:rsidRPr="00913AD9" w:rsidRDefault="00AF0E87" w:rsidP="00AF0E87">
      <w:pPr>
        <w:spacing w:after="0"/>
        <w:rPr>
          <w:rFonts w:ascii="Times New Roman" w:eastAsia="Corbel" w:hAnsi="Times New Roman" w:cs="Times New Roman"/>
          <w:i/>
        </w:rPr>
      </w:pPr>
      <w:r w:rsidRPr="00913AD9">
        <w:rPr>
          <w:rFonts w:ascii="Times New Roman" w:eastAsia="Corbel" w:hAnsi="Times New Roman" w:cs="Times New Roman"/>
          <w:i/>
          <w:u w:val="single" w:color="00FF00"/>
        </w:rPr>
        <w:t xml:space="preserve">Agriturismi </w:t>
      </w:r>
    </w:p>
    <w:p w:rsidR="00AF0E87" w:rsidRPr="00F75787" w:rsidRDefault="00AF0E87" w:rsidP="00AF0E87">
      <w:pPr>
        <w:spacing w:after="0"/>
        <w:rPr>
          <w:rFonts w:ascii="Times New Roman" w:eastAsia="Corbel" w:hAnsi="Times New Roman" w:cs="Times New Roman"/>
          <w:i/>
        </w:rPr>
      </w:pPr>
      <w:r w:rsidRPr="00F75787">
        <w:rPr>
          <w:rFonts w:ascii="Times New Roman" w:eastAsia="Corbel" w:hAnsi="Times New Roman" w:cs="Times New Roman"/>
          <w:i/>
          <w:u w:val="single" w:color="00FF00"/>
        </w:rPr>
        <w:t xml:space="preserve">Aziende agricole che </w:t>
      </w:r>
      <w:proofErr w:type="spellStart"/>
      <w:r w:rsidRPr="00F75787">
        <w:rPr>
          <w:rFonts w:ascii="Times New Roman" w:eastAsia="Corbel" w:hAnsi="Times New Roman" w:cs="Times New Roman"/>
          <w:i/>
          <w:u w:val="single" w:color="00FF00"/>
        </w:rPr>
        <w:t>diverificano</w:t>
      </w:r>
      <w:proofErr w:type="spellEnd"/>
      <w:r w:rsidRPr="00F75787">
        <w:rPr>
          <w:rFonts w:ascii="Times New Roman" w:eastAsia="Corbel" w:hAnsi="Times New Roman" w:cs="Times New Roman"/>
          <w:i/>
          <w:u w:val="single" w:color="00FF00"/>
        </w:rPr>
        <w:t xml:space="preserve"> l’attività in direzione del settore turistico </w:t>
      </w:r>
    </w:p>
    <w:p w:rsidR="00AF0E87" w:rsidRPr="00913AD9" w:rsidRDefault="00AF0E87" w:rsidP="00AF0E87">
      <w:pPr>
        <w:spacing w:after="0"/>
        <w:rPr>
          <w:rFonts w:ascii="Times New Roman" w:eastAsia="Corbel" w:hAnsi="Times New Roman" w:cs="Times New Roman"/>
          <w:i/>
        </w:rPr>
      </w:pPr>
      <w:r w:rsidRPr="00913AD9">
        <w:rPr>
          <w:rFonts w:ascii="Times New Roman" w:eastAsia="Corbel" w:hAnsi="Times New Roman" w:cs="Times New Roman"/>
          <w:i/>
          <w:u w:val="single" w:color="FF0000"/>
        </w:rPr>
        <w:t>Esercizi di</w:t>
      </w:r>
      <w:r w:rsidRPr="00913AD9">
        <w:rPr>
          <w:rFonts w:ascii="Times New Roman" w:eastAsia="Corbel" w:hAnsi="Times New Roman" w:cs="Times New Roman"/>
          <w:i/>
          <w:spacing w:val="-8"/>
          <w:u w:val="single" w:color="FF0000"/>
        </w:rPr>
        <w:t xml:space="preserve"> </w:t>
      </w:r>
      <w:r w:rsidRPr="00913AD9">
        <w:rPr>
          <w:rFonts w:ascii="Times New Roman" w:eastAsia="Corbel" w:hAnsi="Times New Roman" w:cs="Times New Roman"/>
          <w:i/>
          <w:u w:val="single" w:color="FF0000"/>
        </w:rPr>
        <w:t>ristorazione</w:t>
      </w:r>
    </w:p>
    <w:p w:rsidR="00AF0E87" w:rsidRPr="00F75787" w:rsidRDefault="00AF0E87" w:rsidP="00AF0E87">
      <w:pPr>
        <w:spacing w:after="0"/>
        <w:rPr>
          <w:rFonts w:ascii="Times New Roman" w:eastAsia="Corbel" w:hAnsi="Times New Roman" w:cs="Times New Roman"/>
          <w:i/>
        </w:rPr>
      </w:pPr>
      <w:r w:rsidRPr="00F75787">
        <w:rPr>
          <w:rFonts w:ascii="Times New Roman" w:eastAsia="Corbel" w:hAnsi="Times New Roman" w:cs="Times New Roman"/>
          <w:i/>
          <w:u w:val="single" w:color="FF0000"/>
        </w:rPr>
        <w:t>Imprese dell’artigianato tradizionale con punti vendita diretta</w:t>
      </w:r>
    </w:p>
    <w:p w:rsidR="00AF0E87" w:rsidRPr="00F75787" w:rsidRDefault="00AF0E87" w:rsidP="00AF0E87">
      <w:pPr>
        <w:spacing w:after="0"/>
        <w:rPr>
          <w:rFonts w:ascii="Times New Roman" w:eastAsia="Corbel" w:hAnsi="Times New Roman" w:cs="Times New Roman"/>
          <w:i/>
        </w:rPr>
      </w:pPr>
      <w:r w:rsidRPr="00F75787">
        <w:rPr>
          <w:rFonts w:ascii="Times New Roman" w:eastAsia="Corbel" w:hAnsi="Times New Roman" w:cs="Times New Roman"/>
          <w:i/>
          <w:u w:val="single" w:color="00CCFF"/>
        </w:rPr>
        <w:t>Aziende ed esercizi commerciali specializzati in produzioni tipiche e di</w:t>
      </w:r>
      <w:r w:rsidRPr="00F75787">
        <w:rPr>
          <w:rFonts w:ascii="Times New Roman" w:eastAsia="Corbel" w:hAnsi="Times New Roman" w:cs="Times New Roman"/>
          <w:i/>
          <w:spacing w:val="-31"/>
          <w:u w:val="single" w:color="00CCFF"/>
        </w:rPr>
        <w:t xml:space="preserve"> </w:t>
      </w:r>
      <w:r w:rsidRPr="00F75787">
        <w:rPr>
          <w:rFonts w:ascii="Times New Roman" w:eastAsia="Corbel" w:hAnsi="Times New Roman" w:cs="Times New Roman"/>
          <w:i/>
          <w:u w:val="single" w:color="00CCFF"/>
        </w:rPr>
        <w:t>qualità.</w:t>
      </w:r>
    </w:p>
    <w:p w:rsidR="00AF0E87" w:rsidRPr="00F75787" w:rsidRDefault="00AF0E87" w:rsidP="00AF0E87">
      <w:pPr>
        <w:spacing w:after="0"/>
        <w:rPr>
          <w:rFonts w:ascii="Times New Roman" w:eastAsia="Corbel" w:hAnsi="Times New Roman" w:cs="Times New Roman"/>
          <w:i/>
        </w:rPr>
      </w:pPr>
      <w:r w:rsidRPr="00F75787">
        <w:rPr>
          <w:rFonts w:ascii="Times New Roman" w:eastAsia="Corbel" w:hAnsi="Times New Roman" w:cs="Times New Roman"/>
          <w:i/>
        </w:rPr>
        <w:t xml:space="preserve">Microimprese di servizi al turista </w:t>
      </w:r>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w:t>
      </w:r>
    </w:p>
    <w:p w:rsidR="00AF0E87" w:rsidRPr="00F75787" w:rsidRDefault="00AF0E87" w:rsidP="00AF0E87">
      <w:pPr>
        <w:spacing w:after="0"/>
        <w:rPr>
          <w:rFonts w:ascii="Times New Roman" w:eastAsia="Times New Roman" w:hAnsi="Times New Roman" w:cs="Times New Roman"/>
          <w:b/>
          <w:sz w:val="28"/>
          <w:szCs w:val="28"/>
          <w:lang w:eastAsia="it-IT"/>
        </w:rPr>
      </w:pPr>
      <w:r w:rsidRPr="00F75787">
        <w:rPr>
          <w:rFonts w:ascii="Times New Roman" w:eastAsia="Times New Roman" w:hAnsi="Times New Roman" w:cs="Times New Roman"/>
          <w:b/>
          <w:sz w:val="28"/>
          <w:szCs w:val="28"/>
          <w:lang w:eastAsia="it-IT"/>
        </w:rPr>
        <w:t xml:space="preserve">Le Linee Guida </w:t>
      </w:r>
      <w:proofErr w:type="gramStart"/>
      <w:r w:rsidRPr="00F75787">
        <w:rPr>
          <w:rFonts w:ascii="Times New Roman" w:eastAsia="Times New Roman" w:hAnsi="Times New Roman" w:cs="Times New Roman"/>
          <w:b/>
          <w:sz w:val="28"/>
          <w:szCs w:val="28"/>
          <w:lang w:eastAsia="it-IT"/>
        </w:rPr>
        <w:t>coinvolgono :</w:t>
      </w:r>
      <w:proofErr w:type="gramEnd"/>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 xml:space="preserve">La </w:t>
      </w:r>
      <w:r w:rsidRPr="00F75787">
        <w:rPr>
          <w:rFonts w:ascii="Times New Roman" w:eastAsia="Times New Roman" w:hAnsi="Times New Roman" w:cs="Times New Roman"/>
          <w:b/>
          <w:sz w:val="20"/>
          <w:szCs w:val="20"/>
          <w:u w:val="single"/>
          <w:lang w:eastAsia="it-IT"/>
        </w:rPr>
        <w:t>qualità dell’ospitalità</w:t>
      </w:r>
      <w:r w:rsidRPr="00F75787">
        <w:rPr>
          <w:rFonts w:ascii="Times New Roman" w:eastAsia="Times New Roman" w:hAnsi="Times New Roman" w:cs="Times New Roman"/>
          <w:sz w:val="20"/>
          <w:szCs w:val="20"/>
          <w:lang w:eastAsia="it-IT"/>
        </w:rPr>
        <w:t>, intesa come rapporto diretto/personale tra “l’ospite”, inteso genericamente come soggetto che può avere rapporto con il turista/visitatore.</w:t>
      </w:r>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 xml:space="preserve">La </w:t>
      </w:r>
      <w:r w:rsidRPr="00F75787">
        <w:rPr>
          <w:rFonts w:ascii="Times New Roman" w:eastAsia="Times New Roman" w:hAnsi="Times New Roman" w:cs="Times New Roman"/>
          <w:b/>
          <w:sz w:val="20"/>
          <w:szCs w:val="20"/>
          <w:u w:val="single"/>
          <w:lang w:eastAsia="it-IT"/>
        </w:rPr>
        <w:t>qualità dell’informazione</w:t>
      </w:r>
      <w:r w:rsidRPr="00F75787">
        <w:rPr>
          <w:rFonts w:ascii="Times New Roman" w:eastAsia="Times New Roman" w:hAnsi="Times New Roman" w:cs="Times New Roman"/>
          <w:sz w:val="20"/>
          <w:szCs w:val="20"/>
          <w:lang w:eastAsia="it-IT"/>
        </w:rPr>
        <w:t xml:space="preserve"> - vengono qui comprese:</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la</w:t>
      </w:r>
      <w:proofErr w:type="gramEnd"/>
      <w:r w:rsidRPr="00F75787">
        <w:rPr>
          <w:rFonts w:ascii="Times New Roman" w:eastAsia="Times New Roman" w:hAnsi="Times New Roman" w:cs="Times New Roman"/>
          <w:i/>
          <w:sz w:val="20"/>
          <w:szCs w:val="20"/>
          <w:lang w:eastAsia="it-IT"/>
        </w:rPr>
        <w:t xml:space="preserve"> disponibilità a fornire informazioni dirette e precise;</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la</w:t>
      </w:r>
      <w:proofErr w:type="gramEnd"/>
      <w:r w:rsidRPr="00F75787">
        <w:rPr>
          <w:rFonts w:ascii="Times New Roman" w:eastAsia="Times New Roman" w:hAnsi="Times New Roman" w:cs="Times New Roman"/>
          <w:i/>
          <w:sz w:val="20"/>
          <w:szCs w:val="20"/>
          <w:lang w:eastAsia="it-IT"/>
        </w:rPr>
        <w:t xml:space="preserve"> diffusione degli strumenti di informazione sul territorio e la loro immediata e agevole fruibilità;</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la</w:t>
      </w:r>
      <w:proofErr w:type="gramEnd"/>
      <w:r w:rsidRPr="00F75787">
        <w:rPr>
          <w:rFonts w:ascii="Times New Roman" w:eastAsia="Times New Roman" w:hAnsi="Times New Roman" w:cs="Times New Roman"/>
          <w:i/>
          <w:sz w:val="20"/>
          <w:szCs w:val="20"/>
          <w:lang w:eastAsia="it-IT"/>
        </w:rPr>
        <w:t xml:space="preserve"> qualità, intesa come chiarezza ma anche come eleganza grafica, degli strumenti di informazione (ovviamente riferendosi a quelli non legati a indicazioni standard a monte, come accade per la cartellonistica realizzata sulla base dei layout forniti da Regione Piemonte);</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la</w:t>
      </w:r>
      <w:proofErr w:type="gramEnd"/>
      <w:r w:rsidRPr="00F75787">
        <w:rPr>
          <w:rFonts w:ascii="Times New Roman" w:eastAsia="Times New Roman" w:hAnsi="Times New Roman" w:cs="Times New Roman"/>
          <w:i/>
          <w:sz w:val="20"/>
          <w:szCs w:val="20"/>
          <w:lang w:eastAsia="it-IT"/>
        </w:rPr>
        <w:t xml:space="preserve"> chiarezza e la completezza delle informazioni cui lo strumento è riferito.</w:t>
      </w:r>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 xml:space="preserve">La </w:t>
      </w:r>
      <w:r w:rsidRPr="00F75787">
        <w:rPr>
          <w:rFonts w:ascii="Times New Roman" w:eastAsia="Times New Roman" w:hAnsi="Times New Roman" w:cs="Times New Roman"/>
          <w:b/>
          <w:sz w:val="20"/>
          <w:szCs w:val="20"/>
          <w:u w:val="single"/>
          <w:lang w:eastAsia="it-IT"/>
        </w:rPr>
        <w:t>qualità della “conoscenza” del territorio</w:t>
      </w:r>
      <w:r w:rsidRPr="00F75787">
        <w:rPr>
          <w:rFonts w:ascii="Times New Roman" w:eastAsia="Times New Roman" w:hAnsi="Times New Roman" w:cs="Times New Roman"/>
          <w:sz w:val="20"/>
          <w:szCs w:val="20"/>
          <w:lang w:eastAsia="it-IT"/>
        </w:rPr>
        <w:t>, delle sue risorse, delle componenti l’offerta turistica. La diffusione e l’ampliamento di tale conoscenza origina dalle istituzioni, si radica nella popolazione già a partire dalle scuole, si diffonde tramite i soggetti direttamente coinvolti nell’ospitalità turistica. E’ pertanto da intendersi come linea guida da perseguire per una costante evoluzione di una cultura dell’ospitalità.</w:t>
      </w:r>
    </w:p>
    <w:p w:rsidR="00AF0E87" w:rsidRPr="00F75787" w:rsidRDefault="00AF0E87" w:rsidP="00AF0E87">
      <w:pPr>
        <w:spacing w:after="0"/>
        <w:rPr>
          <w:rFonts w:ascii="Times New Roman" w:eastAsia="Times New Roman" w:hAnsi="Times New Roman" w:cs="Times New Roman"/>
          <w:i/>
          <w:sz w:val="20"/>
          <w:szCs w:val="20"/>
          <w:lang w:eastAsia="it-IT"/>
        </w:rPr>
      </w:pPr>
      <w:r w:rsidRPr="00F75787">
        <w:rPr>
          <w:rFonts w:ascii="Times New Roman" w:eastAsia="Times New Roman" w:hAnsi="Times New Roman" w:cs="Times New Roman"/>
          <w:sz w:val="20"/>
          <w:szCs w:val="20"/>
          <w:lang w:eastAsia="it-IT"/>
        </w:rPr>
        <w:t>La</w:t>
      </w:r>
      <w:r w:rsidRPr="00F75787">
        <w:rPr>
          <w:rFonts w:ascii="Times New Roman" w:eastAsia="Times New Roman" w:hAnsi="Times New Roman" w:cs="Times New Roman"/>
          <w:b/>
          <w:sz w:val="20"/>
          <w:szCs w:val="20"/>
          <w:lang w:eastAsia="it-IT"/>
        </w:rPr>
        <w:t xml:space="preserve"> </w:t>
      </w:r>
      <w:r w:rsidRPr="00F75787">
        <w:rPr>
          <w:rFonts w:ascii="Times New Roman" w:eastAsia="Times New Roman" w:hAnsi="Times New Roman" w:cs="Times New Roman"/>
          <w:b/>
          <w:sz w:val="20"/>
          <w:szCs w:val="20"/>
          <w:u w:val="single"/>
          <w:lang w:eastAsia="it-IT"/>
        </w:rPr>
        <w:t>qualità dell’ambiente</w:t>
      </w:r>
      <w:r w:rsidRPr="00F75787">
        <w:rPr>
          <w:rFonts w:ascii="Times New Roman" w:eastAsia="Times New Roman" w:hAnsi="Times New Roman" w:cs="Times New Roman"/>
          <w:sz w:val="20"/>
          <w:szCs w:val="20"/>
          <w:lang w:eastAsia="it-IT"/>
        </w:rPr>
        <w:t xml:space="preserve">, sia naturale che antropico, che comporta un sempre maggiore e diffuso </w:t>
      </w:r>
      <w:r w:rsidRPr="00F75787">
        <w:rPr>
          <w:rFonts w:ascii="Times New Roman" w:eastAsia="Times New Roman" w:hAnsi="Times New Roman" w:cs="Times New Roman"/>
          <w:i/>
          <w:sz w:val="20"/>
          <w:szCs w:val="20"/>
          <w:lang w:eastAsia="it-IT"/>
        </w:rPr>
        <w:t>prendersi cura:</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dei</w:t>
      </w:r>
      <w:proofErr w:type="gramEnd"/>
      <w:r w:rsidRPr="00F75787">
        <w:rPr>
          <w:rFonts w:ascii="Times New Roman" w:eastAsia="Times New Roman" w:hAnsi="Times New Roman" w:cs="Times New Roman"/>
          <w:i/>
          <w:sz w:val="20"/>
          <w:szCs w:val="20"/>
          <w:lang w:eastAsia="it-IT"/>
        </w:rPr>
        <w:t xml:space="preserve"> borghi storici, intesi come spazi urbani ed elementi architettonici;</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delle</w:t>
      </w:r>
      <w:proofErr w:type="gramEnd"/>
      <w:r w:rsidRPr="00F75787">
        <w:rPr>
          <w:rFonts w:ascii="Times New Roman" w:eastAsia="Times New Roman" w:hAnsi="Times New Roman" w:cs="Times New Roman"/>
          <w:i/>
          <w:sz w:val="20"/>
          <w:szCs w:val="20"/>
          <w:lang w:eastAsia="it-IT"/>
        </w:rPr>
        <w:t xml:space="preserve"> emergenze puntuali, siano esse già eccellenti o potenzialmente tali;</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delle</w:t>
      </w:r>
      <w:proofErr w:type="gramEnd"/>
      <w:r w:rsidRPr="00F75787">
        <w:rPr>
          <w:rFonts w:ascii="Times New Roman" w:eastAsia="Times New Roman" w:hAnsi="Times New Roman" w:cs="Times New Roman"/>
          <w:i/>
          <w:sz w:val="20"/>
          <w:szCs w:val="20"/>
          <w:lang w:eastAsia="it-IT"/>
        </w:rPr>
        <w:t xml:space="preserve"> infrastrutture che consentono la fruizione del territorio, siano esse inserite nella RPE, siano ess semplicemente a carico di Enti pubblici e/o aziende agricole;</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degli</w:t>
      </w:r>
      <w:proofErr w:type="gramEnd"/>
      <w:r w:rsidRPr="00F75787">
        <w:rPr>
          <w:rFonts w:ascii="Times New Roman" w:eastAsia="Times New Roman" w:hAnsi="Times New Roman" w:cs="Times New Roman"/>
          <w:i/>
          <w:sz w:val="20"/>
          <w:szCs w:val="20"/>
          <w:lang w:eastAsia="it-IT"/>
        </w:rPr>
        <w:t xml:space="preserve"> spazi (pubblici o privati) comunque potenzialmente utilizzabili come sosta, punto panoramico, ecc. da parte del turista;</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degli</w:t>
      </w:r>
      <w:proofErr w:type="gramEnd"/>
      <w:r w:rsidRPr="00F75787">
        <w:rPr>
          <w:rFonts w:ascii="Times New Roman" w:eastAsia="Times New Roman" w:hAnsi="Times New Roman" w:cs="Times New Roman"/>
          <w:i/>
          <w:sz w:val="20"/>
          <w:szCs w:val="20"/>
          <w:lang w:eastAsia="it-IT"/>
        </w:rPr>
        <w:t xml:space="preserve"> elementi che contribuiscono a definire/preservare la “qualità dell’ambiente naturale”;</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degli</w:t>
      </w:r>
      <w:proofErr w:type="gramEnd"/>
      <w:r w:rsidRPr="00F75787">
        <w:rPr>
          <w:rFonts w:ascii="Times New Roman" w:eastAsia="Times New Roman" w:hAnsi="Times New Roman" w:cs="Times New Roman"/>
          <w:i/>
          <w:sz w:val="20"/>
          <w:szCs w:val="20"/>
          <w:lang w:eastAsia="it-IT"/>
        </w:rPr>
        <w:t xml:space="preserve"> elementi che caratterizzano il paesaggio e che ne consentono la percezione/fruizione.</w:t>
      </w:r>
    </w:p>
    <w:p w:rsidR="00AF0E87" w:rsidRPr="00F75787" w:rsidRDefault="00AF0E87" w:rsidP="00AF0E87">
      <w:pPr>
        <w:spacing w:after="0"/>
        <w:rPr>
          <w:rFonts w:ascii="Times New Roman" w:eastAsia="Times New Roman" w:hAnsi="Times New Roman" w:cs="Times New Roman"/>
          <w:b/>
          <w:sz w:val="20"/>
          <w:szCs w:val="20"/>
          <w:lang w:eastAsia="it-IT"/>
        </w:rPr>
      </w:pPr>
      <w:r w:rsidRPr="00F75787">
        <w:rPr>
          <w:rFonts w:ascii="Times New Roman" w:eastAsia="Times New Roman" w:hAnsi="Times New Roman" w:cs="Times New Roman"/>
          <w:b/>
          <w:sz w:val="20"/>
          <w:szCs w:val="20"/>
          <w:lang w:eastAsia="it-IT"/>
        </w:rPr>
        <w:t xml:space="preserve">La </w:t>
      </w:r>
      <w:r w:rsidRPr="00F75787">
        <w:rPr>
          <w:rFonts w:ascii="Times New Roman" w:eastAsia="Times New Roman" w:hAnsi="Times New Roman" w:cs="Times New Roman"/>
          <w:b/>
          <w:sz w:val="20"/>
          <w:szCs w:val="20"/>
          <w:u w:val="single"/>
          <w:lang w:eastAsia="it-IT"/>
        </w:rPr>
        <w:t>qualità dei servizi:</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quelli</w:t>
      </w:r>
      <w:proofErr w:type="gramEnd"/>
      <w:r w:rsidRPr="00F75787">
        <w:rPr>
          <w:rFonts w:ascii="Times New Roman" w:eastAsia="Times New Roman" w:hAnsi="Times New Roman" w:cs="Times New Roman"/>
          <w:i/>
          <w:sz w:val="20"/>
          <w:szCs w:val="20"/>
          <w:lang w:eastAsia="it-IT"/>
        </w:rPr>
        <w:t xml:space="preserve"> pubblici destinati alla popolazione e potenzialmente anche la turista,</w:t>
      </w:r>
    </w:p>
    <w:p w:rsidR="00AF0E87" w:rsidRPr="00F75787" w:rsidRDefault="00AF0E87" w:rsidP="00AF0E87">
      <w:pPr>
        <w:spacing w:after="0"/>
        <w:rPr>
          <w:rFonts w:ascii="Times New Roman" w:eastAsia="Times New Roman" w:hAnsi="Times New Roman" w:cs="Times New Roman"/>
          <w:i/>
          <w:sz w:val="20"/>
          <w:szCs w:val="20"/>
          <w:lang w:eastAsia="it-IT"/>
        </w:rPr>
      </w:pPr>
      <w:proofErr w:type="gramStart"/>
      <w:r w:rsidRPr="00F75787">
        <w:rPr>
          <w:rFonts w:ascii="Times New Roman" w:eastAsia="Times New Roman" w:hAnsi="Times New Roman" w:cs="Times New Roman"/>
          <w:i/>
          <w:sz w:val="20"/>
          <w:szCs w:val="20"/>
          <w:lang w:eastAsia="it-IT"/>
        </w:rPr>
        <w:t>quelli</w:t>
      </w:r>
      <w:proofErr w:type="gramEnd"/>
      <w:r w:rsidRPr="00F75787">
        <w:rPr>
          <w:rFonts w:ascii="Times New Roman" w:eastAsia="Times New Roman" w:hAnsi="Times New Roman" w:cs="Times New Roman"/>
          <w:i/>
          <w:sz w:val="20"/>
          <w:szCs w:val="20"/>
          <w:lang w:eastAsia="it-IT"/>
        </w:rPr>
        <w:t xml:space="preserve"> gestiti direttamente da operatori per il turista (agriturismi, strutture ricettive, microimprese di servizi, ecc.).</w:t>
      </w:r>
    </w:p>
    <w:p w:rsidR="00AF0E87" w:rsidRPr="00F75787" w:rsidRDefault="00AF0E87" w:rsidP="00AF0E87">
      <w:pPr>
        <w:spacing w:after="0"/>
        <w:rPr>
          <w:rFonts w:ascii="Times New Roman" w:eastAsia="Times New Roman" w:hAnsi="Times New Roman" w:cs="Times New Roman"/>
          <w:sz w:val="20"/>
          <w:szCs w:val="20"/>
          <w:lang w:eastAsia="it-IT"/>
        </w:rPr>
      </w:pPr>
      <w:r w:rsidRPr="00F75787">
        <w:rPr>
          <w:rFonts w:ascii="Times New Roman" w:eastAsia="Times New Roman" w:hAnsi="Times New Roman" w:cs="Times New Roman"/>
          <w:sz w:val="20"/>
          <w:szCs w:val="20"/>
          <w:lang w:eastAsia="it-IT"/>
        </w:rPr>
        <w:t>La</w:t>
      </w:r>
      <w:r w:rsidRPr="00F75787">
        <w:rPr>
          <w:rFonts w:ascii="Times New Roman" w:eastAsia="Times New Roman" w:hAnsi="Times New Roman" w:cs="Times New Roman"/>
          <w:b/>
          <w:sz w:val="20"/>
          <w:szCs w:val="20"/>
          <w:lang w:eastAsia="it-IT"/>
        </w:rPr>
        <w:t xml:space="preserve"> </w:t>
      </w:r>
      <w:r w:rsidRPr="00F75787">
        <w:rPr>
          <w:rFonts w:ascii="Times New Roman" w:eastAsia="Times New Roman" w:hAnsi="Times New Roman" w:cs="Times New Roman"/>
          <w:b/>
          <w:sz w:val="20"/>
          <w:szCs w:val="20"/>
          <w:u w:val="single"/>
          <w:lang w:eastAsia="it-IT"/>
        </w:rPr>
        <w:t>qualità dell’offerta enogastronomica</w:t>
      </w:r>
      <w:r w:rsidRPr="00F75787">
        <w:rPr>
          <w:rFonts w:ascii="Times New Roman" w:eastAsia="Times New Roman" w:hAnsi="Times New Roman" w:cs="Times New Roman"/>
          <w:sz w:val="20"/>
          <w:szCs w:val="20"/>
          <w:lang w:eastAsia="it-IT"/>
        </w:rPr>
        <w:t>, intesa come perseguimento di standard qualitativi diffusi e condivisi sia dagli operatori direttamente coinvolti (agriturismi, ristoratori, ecc.) che dalle associazioni/enti (pro loco, circoli, ecc.) che comprendono tale offerta nell’ambito del loro rapporto con il turista.</w:t>
      </w:r>
    </w:p>
    <w:p w:rsidR="00AF0E87" w:rsidRPr="00F75787" w:rsidRDefault="00AF0E87" w:rsidP="00AF0E87">
      <w:pPr>
        <w:spacing w:after="0"/>
        <w:rPr>
          <w:rFonts w:ascii="Times New Roman" w:eastAsia="Times New Roman" w:hAnsi="Times New Roman" w:cs="Times New Roman"/>
          <w:lang w:eastAsia="it-IT"/>
        </w:rPr>
      </w:pPr>
    </w:p>
    <w:p w:rsidR="00AF0E87" w:rsidRDefault="00AF0E87">
      <w:bookmarkStart w:id="2" w:name="_GoBack"/>
      <w:bookmarkEnd w:id="2"/>
    </w:p>
    <w:sectPr w:rsidR="00AF0E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840"/>
    <w:rsid w:val="008F3DDD"/>
    <w:rsid w:val="00AF0E87"/>
    <w:rsid w:val="00FB38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14B778-015B-456B-AD79-5F6E86EB3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B384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1371</Words>
  <Characters>7815</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Alice Sattanino</cp:lastModifiedBy>
  <cp:revision>2</cp:revision>
  <dcterms:created xsi:type="dcterms:W3CDTF">2019-04-04T13:06:00Z</dcterms:created>
  <dcterms:modified xsi:type="dcterms:W3CDTF">2019-04-04T13:07:00Z</dcterms:modified>
</cp:coreProperties>
</file>