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B17412" w14:textId="77777777" w:rsidR="006649F2" w:rsidRDefault="006649F2" w:rsidP="006649F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lang w:eastAsia="it-IT"/>
        </w:rPr>
        <w:t>PSR 2014/2020 - CLLD LEADER</w:t>
      </w:r>
    </w:p>
    <w:p w14:paraId="79BED7A3" w14:textId="77777777" w:rsidR="006649F2" w:rsidRDefault="006649F2" w:rsidP="006649F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color w:val="373E3B"/>
          <w:w w:val="90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i/>
          <w:color w:val="373E3B"/>
          <w:w w:val="90"/>
          <w:sz w:val="20"/>
          <w:szCs w:val="20"/>
          <w:lang w:eastAsia="it-IT"/>
        </w:rPr>
        <w:t xml:space="preserve">PSL DEL GAL Basso Monferrato </w:t>
      </w:r>
      <w:proofErr w:type="gramStart"/>
      <w:r>
        <w:rPr>
          <w:rFonts w:ascii="Times New Roman" w:eastAsia="Times New Roman" w:hAnsi="Times New Roman" w:cs="Times New Roman"/>
          <w:b/>
          <w:i/>
          <w:color w:val="373E3B"/>
          <w:w w:val="90"/>
          <w:sz w:val="20"/>
          <w:szCs w:val="20"/>
          <w:lang w:eastAsia="it-IT"/>
        </w:rPr>
        <w:t>Astigiano  (</w:t>
      </w:r>
      <w:proofErr w:type="gramEnd"/>
      <w:r>
        <w:rPr>
          <w:rFonts w:ascii="Times New Roman" w:eastAsia="Times New Roman" w:hAnsi="Times New Roman" w:cs="Times New Roman"/>
          <w:b/>
          <w:i/>
          <w:color w:val="373E3B"/>
          <w:w w:val="90"/>
          <w:sz w:val="20"/>
          <w:szCs w:val="20"/>
          <w:lang w:eastAsia="it-IT"/>
        </w:rPr>
        <w:t>BMA)</w:t>
      </w:r>
    </w:p>
    <w:p w14:paraId="29638738" w14:textId="080037B4" w:rsidR="006649F2" w:rsidRDefault="006649F2" w:rsidP="006649F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</w:pPr>
      <w:r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 xml:space="preserve">Bando a valere sulla Op 6.4.1. (TURISMO </w:t>
      </w:r>
      <w:r w:rsidR="00C141A0"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>SOSTENIBILE</w:t>
      </w:r>
      <w:r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 xml:space="preserve">) </w:t>
      </w:r>
      <w:r w:rsidR="003917A5" w:rsidRPr="00044FC4"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highlight w:val="green"/>
          <w:u w:val="single"/>
          <w:lang w:eastAsia="it-IT"/>
        </w:rPr>
        <w:t>TRANSIZIONE</w:t>
      </w:r>
      <w:r w:rsidR="00044FC4" w:rsidRPr="00044FC4"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highlight w:val="green"/>
          <w:u w:val="single"/>
          <w:lang w:eastAsia="it-IT"/>
        </w:rPr>
        <w:t xml:space="preserve"> </w:t>
      </w:r>
      <w:r w:rsidR="00044FC4" w:rsidRPr="00044FC4"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highlight w:val="green"/>
          <w:u w:val="single"/>
          <w:lang w:eastAsia="it-IT"/>
        </w:rPr>
        <w:t>RIAPERTURA</w:t>
      </w:r>
    </w:p>
    <w:p w14:paraId="6A4744AF" w14:textId="77777777" w:rsidR="006649F2" w:rsidRDefault="006649F2" w:rsidP="006649F2">
      <w:pPr>
        <w:spacing w:after="0" w:line="240" w:lineRule="auto"/>
        <w:ind w:left="141" w:right="140"/>
        <w:jc w:val="center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 xml:space="preserve"> (dichiarazione di certificazione e atto notorio resa ai sensi degli articoli 46 e 47 del D.P.R. 28.12.2000 n.445)</w:t>
      </w:r>
    </w:p>
    <w:p w14:paraId="4B22E981" w14:textId="77777777" w:rsidR="006649F2" w:rsidRDefault="006649F2" w:rsidP="006649F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373E3B"/>
          <w:w w:val="90"/>
          <w:lang w:eastAsia="it-IT"/>
        </w:rPr>
      </w:pPr>
      <w:r>
        <w:rPr>
          <w:rFonts w:ascii="Times New Roman" w:eastAsia="Times New Roman" w:hAnsi="Times New Roman" w:cs="Times New Roman"/>
          <w:b/>
          <w:color w:val="373E3B"/>
          <w:w w:val="90"/>
          <w:lang w:eastAsia="it-IT"/>
        </w:rPr>
        <w:t>ALLEGATO 10. MODELLO</w:t>
      </w:r>
    </w:p>
    <w:p w14:paraId="1564E457" w14:textId="77777777" w:rsidR="006649F2" w:rsidRDefault="006649F2" w:rsidP="006649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 xml:space="preserve">DICHIARAZIONE DI ADESIONE </w:t>
      </w:r>
    </w:p>
    <w:p w14:paraId="5A98955A" w14:textId="77777777" w:rsidR="006649F2" w:rsidRDefault="006649F2" w:rsidP="006649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>alle Linee Guida della Qualità dell’Ospitalità Monferrina</w:t>
      </w:r>
    </w:p>
    <w:p w14:paraId="2AA67CEE" w14:textId="77777777" w:rsidR="006649F2" w:rsidRDefault="006649F2" w:rsidP="006649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 xml:space="preserve">Adesione </w:t>
      </w:r>
    </w:p>
    <w:p w14:paraId="50138B21" w14:textId="77777777" w:rsidR="006649F2" w:rsidRDefault="006649F2" w:rsidP="006649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i/>
          <w:w w:val="105"/>
          <w:sz w:val="20"/>
          <w:szCs w:val="20"/>
          <w:lang w:eastAsia="it-IT"/>
        </w:rPr>
        <w:t>Il/La   sottoscritto/a</w:t>
      </w:r>
    </w:p>
    <w:tbl>
      <w:tblPr>
        <w:tblW w:w="9969" w:type="dxa"/>
        <w:tblInd w:w="1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-5" w:type="dxa"/>
          <w:right w:w="0" w:type="dxa"/>
        </w:tblCellMar>
        <w:tblLook w:val="01E0" w:firstRow="1" w:lastRow="1" w:firstColumn="1" w:lastColumn="1" w:noHBand="0" w:noVBand="0"/>
      </w:tblPr>
      <w:tblGrid>
        <w:gridCol w:w="3119"/>
        <w:gridCol w:w="1320"/>
        <w:gridCol w:w="1560"/>
        <w:gridCol w:w="2268"/>
        <w:gridCol w:w="708"/>
        <w:gridCol w:w="994"/>
      </w:tblGrid>
      <w:tr w:rsidR="006649F2" w14:paraId="7B370FBE" w14:textId="77777777" w:rsidTr="00F950CA">
        <w:trPr>
          <w:trHeight w:hRule="exact" w:val="372"/>
        </w:trPr>
        <w:tc>
          <w:tcPr>
            <w:tcW w:w="443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14:paraId="18CD5492" w14:textId="77777777" w:rsidR="006649F2" w:rsidRDefault="006649F2" w:rsidP="00F950CA">
            <w:pPr>
              <w:widowControl w:val="0"/>
              <w:spacing w:before="8" w:after="0" w:line="240" w:lineRule="auto"/>
              <w:ind w:left="129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Nome e cognome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14:paraId="183227E1" w14:textId="77777777" w:rsidR="006649F2" w:rsidRDefault="006649F2" w:rsidP="00F950CA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nata/o il</w:t>
            </w:r>
          </w:p>
        </w:tc>
        <w:tc>
          <w:tcPr>
            <w:tcW w:w="29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14:paraId="5730971D" w14:textId="77777777" w:rsidR="006649F2" w:rsidRDefault="006649F2" w:rsidP="00F950CA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nel Comune di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14:paraId="7E220C19" w14:textId="77777777" w:rsidR="006649F2" w:rsidRDefault="006649F2" w:rsidP="00F950CA">
            <w:pPr>
              <w:widowControl w:val="0"/>
              <w:spacing w:before="8" w:after="0" w:line="240" w:lineRule="auto"/>
              <w:ind w:left="86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Prov</w:t>
            </w:r>
          </w:p>
        </w:tc>
      </w:tr>
      <w:tr w:rsidR="006649F2" w14:paraId="7870BB90" w14:textId="77777777" w:rsidTr="00F950CA">
        <w:trPr>
          <w:trHeight w:hRule="exact" w:val="444"/>
        </w:trPr>
        <w:tc>
          <w:tcPr>
            <w:tcW w:w="443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14:paraId="0A63E530" w14:textId="77777777"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14:paraId="355C0AFA" w14:textId="77777777"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29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14:paraId="271DD690" w14:textId="77777777"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14:paraId="3EBD1F90" w14:textId="77777777"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6649F2" w14:paraId="76EC31E4" w14:textId="77777777" w:rsidTr="00F950CA">
        <w:trPr>
          <w:trHeight w:hRule="exact" w:val="370"/>
        </w:trPr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14:paraId="17D884DE" w14:textId="77777777" w:rsidR="006649F2" w:rsidRDefault="006649F2" w:rsidP="00F950CA">
            <w:pPr>
              <w:widowControl w:val="0"/>
              <w:spacing w:before="8" w:after="0" w:line="240" w:lineRule="auto"/>
              <w:ind w:left="129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Comune di residenza</w:t>
            </w:r>
          </w:p>
        </w:tc>
        <w:tc>
          <w:tcPr>
            <w:tcW w:w="13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14:paraId="686DEE5F" w14:textId="77777777" w:rsidR="006649F2" w:rsidRDefault="006649F2" w:rsidP="00F950CA">
            <w:pPr>
              <w:widowControl w:val="0"/>
              <w:spacing w:before="8" w:after="0" w:line="240" w:lineRule="auto"/>
              <w:ind w:left="8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CAP</w:t>
            </w:r>
          </w:p>
        </w:tc>
        <w:tc>
          <w:tcPr>
            <w:tcW w:w="38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14:paraId="5C5E956A" w14:textId="77777777" w:rsidR="006649F2" w:rsidRDefault="006649F2" w:rsidP="00F950CA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Via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14:paraId="3396FAB8" w14:textId="77777777" w:rsidR="006649F2" w:rsidRDefault="006649F2" w:rsidP="00F950CA">
            <w:pPr>
              <w:widowControl w:val="0"/>
              <w:spacing w:before="8" w:after="0" w:line="240" w:lineRule="auto"/>
              <w:ind w:left="86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n.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14:paraId="421D3E4F" w14:textId="77777777" w:rsidR="006649F2" w:rsidRDefault="006649F2" w:rsidP="00F950CA">
            <w:pPr>
              <w:widowControl w:val="0"/>
              <w:spacing w:before="8" w:after="0" w:line="240" w:lineRule="auto"/>
              <w:ind w:left="86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proofErr w:type="spellStart"/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Prov</w:t>
            </w:r>
            <w:proofErr w:type="spellEnd"/>
          </w:p>
        </w:tc>
      </w:tr>
      <w:tr w:rsidR="006649F2" w14:paraId="33DFF226" w14:textId="77777777" w:rsidTr="00F950CA">
        <w:trPr>
          <w:trHeight w:hRule="exact" w:val="434"/>
        </w:trPr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14:paraId="5E42E5D2" w14:textId="77777777"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13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14:paraId="47779C01" w14:textId="77777777"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38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14:paraId="52A8AFB9" w14:textId="77777777"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14:paraId="2C6A327C" w14:textId="77777777"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14:paraId="011F9691" w14:textId="77777777"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6649F2" w14:paraId="4BC29CBB" w14:textId="77777777" w:rsidTr="00F950CA">
        <w:trPr>
          <w:trHeight w:hRule="exact" w:val="434"/>
        </w:trPr>
        <w:tc>
          <w:tcPr>
            <w:tcW w:w="443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14:paraId="31595B7F" w14:textId="77777777"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  <w:t>Codice fiscale</w:t>
            </w:r>
          </w:p>
        </w:tc>
        <w:tc>
          <w:tcPr>
            <w:tcW w:w="553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14:paraId="4C17E540" w14:textId="77777777"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  <w:t>MAIL</w:t>
            </w:r>
          </w:p>
        </w:tc>
      </w:tr>
      <w:tr w:rsidR="006649F2" w14:paraId="299DC29C" w14:textId="77777777" w:rsidTr="00F950CA">
        <w:trPr>
          <w:trHeight w:hRule="exact" w:val="434"/>
        </w:trPr>
        <w:tc>
          <w:tcPr>
            <w:tcW w:w="443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14:paraId="0403973E" w14:textId="77777777"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553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14:paraId="18CDC8D1" w14:textId="77777777"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</w:tr>
    </w:tbl>
    <w:p w14:paraId="243F957E" w14:textId="77777777" w:rsidR="006649F2" w:rsidRDefault="006649F2" w:rsidP="006649F2">
      <w:pPr>
        <w:spacing w:before="2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it-IT"/>
        </w:rPr>
      </w:pPr>
    </w:p>
    <w:p w14:paraId="3656CCCE" w14:textId="77777777" w:rsidR="006649F2" w:rsidRDefault="006649F2" w:rsidP="006649F2">
      <w:pPr>
        <w:spacing w:before="2" w:after="0" w:line="240" w:lineRule="auto"/>
        <w:jc w:val="both"/>
        <w:rPr>
          <w:rFonts w:ascii="Times New Roman" w:eastAsia="Times New Roman" w:hAnsi="Times New Roman" w:cs="Times New Roman"/>
          <w:b/>
          <w:i/>
          <w:w w:val="105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i/>
          <w:w w:val="105"/>
          <w:sz w:val="24"/>
          <w:szCs w:val="24"/>
          <w:lang w:eastAsia="it-IT"/>
        </w:rPr>
        <w:t>in</w:t>
      </w:r>
      <w:r>
        <w:rPr>
          <w:rFonts w:ascii="Times New Roman" w:eastAsia="Times New Roman" w:hAnsi="Times New Roman" w:cs="Times New Roman"/>
          <w:b/>
          <w:i/>
          <w:spacing w:val="-12"/>
          <w:w w:val="105"/>
          <w:sz w:val="24"/>
          <w:szCs w:val="24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b/>
          <w:i/>
          <w:w w:val="105"/>
          <w:sz w:val="24"/>
          <w:szCs w:val="24"/>
          <w:lang w:eastAsia="it-IT"/>
        </w:rPr>
        <w:t>qualità</w:t>
      </w:r>
      <w:r>
        <w:rPr>
          <w:rFonts w:ascii="Times New Roman" w:eastAsia="Times New Roman" w:hAnsi="Times New Roman" w:cs="Times New Roman"/>
          <w:b/>
          <w:i/>
          <w:spacing w:val="-12"/>
          <w:w w:val="105"/>
          <w:sz w:val="24"/>
          <w:szCs w:val="24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b/>
          <w:i/>
          <w:w w:val="105"/>
          <w:sz w:val="24"/>
          <w:szCs w:val="24"/>
          <w:lang w:eastAsia="it-IT"/>
        </w:rPr>
        <w:t>di</w:t>
      </w:r>
      <w:r>
        <w:rPr>
          <w:rFonts w:ascii="Times New Roman" w:eastAsia="Times New Roman" w:hAnsi="Times New Roman" w:cs="Times New Roman"/>
          <w:b/>
          <w:i/>
          <w:spacing w:val="-13"/>
          <w:w w:val="105"/>
          <w:sz w:val="24"/>
          <w:szCs w:val="24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b/>
          <w:i/>
          <w:w w:val="105"/>
          <w:sz w:val="24"/>
          <w:szCs w:val="24"/>
          <w:lang w:eastAsia="it-IT"/>
        </w:rPr>
        <w:t>Legale</w:t>
      </w:r>
      <w:r>
        <w:rPr>
          <w:rFonts w:ascii="Times New Roman" w:eastAsia="Times New Roman" w:hAnsi="Times New Roman" w:cs="Times New Roman"/>
          <w:b/>
          <w:i/>
          <w:spacing w:val="-12"/>
          <w:w w:val="105"/>
          <w:sz w:val="24"/>
          <w:szCs w:val="24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b/>
          <w:i/>
          <w:w w:val="105"/>
          <w:sz w:val="24"/>
          <w:szCs w:val="24"/>
          <w:lang w:eastAsia="it-IT"/>
        </w:rPr>
        <w:t>Rappresentante</w:t>
      </w:r>
      <w:r>
        <w:rPr>
          <w:rFonts w:ascii="Times New Roman" w:eastAsia="Times New Roman" w:hAnsi="Times New Roman" w:cs="Times New Roman"/>
          <w:b/>
          <w:i/>
          <w:spacing w:val="-12"/>
          <w:w w:val="105"/>
          <w:sz w:val="24"/>
          <w:szCs w:val="24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b/>
          <w:i/>
          <w:w w:val="105"/>
          <w:sz w:val="24"/>
          <w:szCs w:val="24"/>
          <w:lang w:eastAsia="it-IT"/>
        </w:rPr>
        <w:t>della azienda</w:t>
      </w:r>
    </w:p>
    <w:p w14:paraId="3AFBBFFF" w14:textId="77777777" w:rsidR="006649F2" w:rsidRDefault="006649F2" w:rsidP="006649F2">
      <w:pPr>
        <w:spacing w:before="2"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i/>
          <w:w w:val="105"/>
          <w:sz w:val="24"/>
          <w:szCs w:val="24"/>
          <w:lang w:eastAsia="it-IT"/>
        </w:rPr>
        <w:t>in qualità di coadiuvante famigliare dell’azienda</w:t>
      </w:r>
    </w:p>
    <w:p w14:paraId="67016636" w14:textId="77777777" w:rsidR="006649F2" w:rsidRDefault="006649F2" w:rsidP="006649F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tbl>
      <w:tblPr>
        <w:tblW w:w="9964" w:type="dxa"/>
        <w:tblInd w:w="1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5" w:type="dxa"/>
          <w:right w:w="0" w:type="dxa"/>
        </w:tblCellMar>
        <w:tblLook w:val="01E0" w:firstRow="1" w:lastRow="1" w:firstColumn="1" w:lastColumn="1" w:noHBand="0" w:noVBand="0"/>
      </w:tblPr>
      <w:tblGrid>
        <w:gridCol w:w="1457"/>
        <w:gridCol w:w="2836"/>
        <w:gridCol w:w="992"/>
        <w:gridCol w:w="2551"/>
        <w:gridCol w:w="427"/>
        <w:gridCol w:w="708"/>
        <w:gridCol w:w="993"/>
      </w:tblGrid>
      <w:tr w:rsidR="006649F2" w14:paraId="05D393D3" w14:textId="77777777" w:rsidTr="00F950CA">
        <w:trPr>
          <w:trHeight w:hRule="exact" w:val="372"/>
        </w:trPr>
        <w:tc>
          <w:tcPr>
            <w:tcW w:w="145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5" w:type="dxa"/>
            </w:tcMar>
            <w:vAlign w:val="center"/>
          </w:tcPr>
          <w:p w14:paraId="3BBB17E2" w14:textId="77777777" w:rsidR="006649F2" w:rsidRDefault="006649F2" w:rsidP="00F950CA">
            <w:pPr>
              <w:widowControl w:val="0"/>
              <w:spacing w:before="10"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  <w:p w14:paraId="13901305" w14:textId="77777777" w:rsidR="006649F2" w:rsidRDefault="006649F2" w:rsidP="00F950CA">
            <w:pPr>
              <w:widowControl w:val="0"/>
              <w:spacing w:before="1" w:after="0" w:line="240" w:lineRule="auto"/>
              <w:ind w:left="96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b/>
                <w:w w:val="105"/>
                <w:sz w:val="18"/>
                <w:szCs w:val="18"/>
                <w:lang w:eastAsia="it-IT"/>
              </w:rPr>
              <w:t>Azienda</w:t>
            </w:r>
          </w:p>
        </w:tc>
        <w:tc>
          <w:tcPr>
            <w:tcW w:w="382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14:paraId="19365919" w14:textId="77777777" w:rsidR="006649F2" w:rsidRDefault="006649F2" w:rsidP="00F950CA">
            <w:pPr>
              <w:widowControl w:val="0"/>
              <w:spacing w:before="8" w:after="0" w:line="240" w:lineRule="auto"/>
              <w:ind w:left="8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Denominazione/Ragione sociale dell’impresa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14:paraId="5504C2FC" w14:textId="77777777" w:rsidR="006649F2" w:rsidRDefault="006649F2" w:rsidP="00F950CA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Forma giuridica</w:t>
            </w:r>
          </w:p>
        </w:tc>
        <w:tc>
          <w:tcPr>
            <w:tcW w:w="2128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14:paraId="32B93283" w14:textId="77777777"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6649F2" w14:paraId="28C7EBCB" w14:textId="77777777" w:rsidTr="00F950CA">
        <w:trPr>
          <w:trHeight w:hRule="exact" w:val="442"/>
        </w:trPr>
        <w:tc>
          <w:tcPr>
            <w:tcW w:w="14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5" w:type="dxa"/>
            </w:tcMar>
            <w:vAlign w:val="center"/>
          </w:tcPr>
          <w:p w14:paraId="20DABD07" w14:textId="77777777"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14:paraId="029271F0" w14:textId="77777777"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4679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14:paraId="4729C719" w14:textId="77777777"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6649F2" w14:paraId="0F02DC04" w14:textId="77777777" w:rsidTr="00F950CA">
        <w:trPr>
          <w:trHeight w:hRule="exact" w:val="372"/>
        </w:trPr>
        <w:tc>
          <w:tcPr>
            <w:tcW w:w="145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5" w:type="dxa"/>
            </w:tcMar>
            <w:vAlign w:val="center"/>
          </w:tcPr>
          <w:p w14:paraId="18AD8FD5" w14:textId="77777777" w:rsidR="006649F2" w:rsidRDefault="006649F2" w:rsidP="00F950CA">
            <w:pPr>
              <w:widowControl w:val="0"/>
              <w:spacing w:before="10"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  <w:p w14:paraId="5573A3FC" w14:textId="77777777" w:rsidR="006649F2" w:rsidRDefault="006649F2" w:rsidP="00F950CA">
            <w:pPr>
              <w:widowControl w:val="0"/>
              <w:spacing w:before="1" w:after="0" w:line="240" w:lineRule="auto"/>
              <w:ind w:left="96" w:right="298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b/>
                <w:w w:val="105"/>
                <w:sz w:val="18"/>
                <w:szCs w:val="18"/>
                <w:lang w:eastAsia="it-IT"/>
              </w:rPr>
              <w:t>Sede legale</w:t>
            </w:r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14:paraId="5066F0EF" w14:textId="77777777" w:rsidR="006649F2" w:rsidRDefault="006649F2" w:rsidP="00F950CA">
            <w:pPr>
              <w:widowControl w:val="0"/>
              <w:spacing w:before="8" w:after="0" w:line="240" w:lineRule="auto"/>
              <w:ind w:left="8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Comune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14:paraId="1835DA5E" w14:textId="77777777" w:rsidR="006649F2" w:rsidRDefault="006649F2" w:rsidP="00F950CA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CAP</w:t>
            </w:r>
          </w:p>
        </w:tc>
        <w:tc>
          <w:tcPr>
            <w:tcW w:w="29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14:paraId="6506FDF2" w14:textId="77777777" w:rsidR="006649F2" w:rsidRDefault="006649F2" w:rsidP="00F950CA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Via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14:paraId="584916C9" w14:textId="77777777" w:rsidR="006649F2" w:rsidRDefault="006649F2" w:rsidP="00F950CA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n.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14:paraId="06FC101D" w14:textId="77777777" w:rsidR="006649F2" w:rsidRDefault="006649F2" w:rsidP="00F950CA">
            <w:pPr>
              <w:widowControl w:val="0"/>
              <w:spacing w:before="8" w:after="0" w:line="240" w:lineRule="auto"/>
              <w:ind w:left="86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proofErr w:type="spellStart"/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prov</w:t>
            </w:r>
            <w:proofErr w:type="spellEnd"/>
          </w:p>
        </w:tc>
      </w:tr>
      <w:tr w:rsidR="006649F2" w14:paraId="7D7E4E38" w14:textId="77777777" w:rsidTr="00F950CA">
        <w:trPr>
          <w:trHeight w:hRule="exact" w:val="442"/>
        </w:trPr>
        <w:tc>
          <w:tcPr>
            <w:tcW w:w="14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5" w:type="dxa"/>
            </w:tcMar>
            <w:vAlign w:val="center"/>
          </w:tcPr>
          <w:p w14:paraId="7BBF30C2" w14:textId="77777777"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14:paraId="70BE823A" w14:textId="77777777"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14:paraId="5796DFBC" w14:textId="77777777"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29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14:paraId="52120218" w14:textId="77777777"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14:paraId="17E7218C" w14:textId="77777777"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14:paraId="18FEAEA2" w14:textId="77777777"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6649F2" w14:paraId="2CB96489" w14:textId="77777777" w:rsidTr="00F950CA">
        <w:trPr>
          <w:trHeight w:hRule="exact" w:val="372"/>
        </w:trPr>
        <w:tc>
          <w:tcPr>
            <w:tcW w:w="145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5" w:type="dxa"/>
            </w:tcMar>
            <w:vAlign w:val="center"/>
          </w:tcPr>
          <w:p w14:paraId="718BC495" w14:textId="77777777"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  <w:p w14:paraId="1A018D47" w14:textId="77777777" w:rsidR="006649F2" w:rsidRDefault="006649F2" w:rsidP="00F950CA">
            <w:pPr>
              <w:widowControl w:val="0"/>
              <w:spacing w:after="0" w:line="240" w:lineRule="auto"/>
              <w:ind w:left="96" w:right="298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b/>
                <w:w w:val="105"/>
                <w:sz w:val="18"/>
                <w:szCs w:val="18"/>
                <w:lang w:eastAsia="it-IT"/>
              </w:rPr>
              <w:t>Dati azienda</w:t>
            </w:r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14:paraId="4895AE17" w14:textId="77777777" w:rsidR="006649F2" w:rsidRDefault="006649F2" w:rsidP="00F950CA">
            <w:pPr>
              <w:widowControl w:val="0"/>
              <w:spacing w:before="8" w:after="0" w:line="240" w:lineRule="auto"/>
              <w:ind w:left="8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Codice fiscale</w:t>
            </w:r>
          </w:p>
        </w:tc>
        <w:tc>
          <w:tcPr>
            <w:tcW w:w="567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14:paraId="31448545" w14:textId="77777777" w:rsidR="006649F2" w:rsidRDefault="006649F2" w:rsidP="00F950CA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Partita IVA</w:t>
            </w:r>
          </w:p>
        </w:tc>
      </w:tr>
      <w:tr w:rsidR="006649F2" w14:paraId="11C1EC76" w14:textId="77777777" w:rsidTr="00F950CA">
        <w:trPr>
          <w:trHeight w:hRule="exact" w:val="365"/>
        </w:trPr>
        <w:tc>
          <w:tcPr>
            <w:tcW w:w="14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5" w:type="dxa"/>
            </w:tcMar>
            <w:vAlign w:val="center"/>
          </w:tcPr>
          <w:p w14:paraId="5F52A5A6" w14:textId="77777777"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14:paraId="00A9AEE5" w14:textId="77777777"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567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14:paraId="08A735A7" w14:textId="77777777"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6649F2" w14:paraId="41FCDDA4" w14:textId="77777777" w:rsidTr="00F950CA">
        <w:trPr>
          <w:trHeight w:hRule="exact" w:val="365"/>
        </w:trPr>
        <w:tc>
          <w:tcPr>
            <w:tcW w:w="14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5" w:type="dxa"/>
            </w:tcMar>
            <w:vAlign w:val="center"/>
          </w:tcPr>
          <w:p w14:paraId="579930F6" w14:textId="77777777"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14:paraId="2AF83781" w14:textId="77777777"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  <w:t>TEL</w:t>
            </w:r>
          </w:p>
        </w:tc>
        <w:tc>
          <w:tcPr>
            <w:tcW w:w="567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14:paraId="0F7621D7" w14:textId="77777777"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  <w:t>EMAIL /PEC</w:t>
            </w:r>
          </w:p>
        </w:tc>
      </w:tr>
      <w:tr w:rsidR="006649F2" w14:paraId="4EC74F78" w14:textId="77777777" w:rsidTr="00F950CA">
        <w:trPr>
          <w:trHeight w:hRule="exact" w:val="365"/>
        </w:trPr>
        <w:tc>
          <w:tcPr>
            <w:tcW w:w="14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5" w:type="dxa"/>
            </w:tcMar>
            <w:vAlign w:val="center"/>
          </w:tcPr>
          <w:p w14:paraId="1CCFC0AF" w14:textId="77777777"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14:paraId="691FC6D3" w14:textId="77777777"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567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14:paraId="031B70E9" w14:textId="77777777"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</w:tr>
    </w:tbl>
    <w:p w14:paraId="4F408A9C" w14:textId="77777777" w:rsidR="006649F2" w:rsidRDefault="006649F2" w:rsidP="006649F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it-IT"/>
        </w:rPr>
      </w:pPr>
      <w:r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consapevole</w:t>
      </w:r>
      <w:r>
        <w:rPr>
          <w:rFonts w:ascii="Times New Roman" w:eastAsia="Times New Roman" w:hAnsi="Times New Roman" w:cs="Times New Roman"/>
          <w:spacing w:val="-8"/>
          <w:w w:val="105"/>
          <w:sz w:val="18"/>
          <w:szCs w:val="18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che</w:t>
      </w:r>
      <w:r>
        <w:rPr>
          <w:rFonts w:ascii="Times New Roman" w:eastAsia="Times New Roman" w:hAnsi="Times New Roman" w:cs="Times New Roman"/>
          <w:spacing w:val="-8"/>
          <w:w w:val="105"/>
          <w:sz w:val="18"/>
          <w:szCs w:val="18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le</w:t>
      </w:r>
      <w:r>
        <w:rPr>
          <w:rFonts w:ascii="Times New Roman" w:eastAsia="Times New Roman" w:hAnsi="Times New Roman" w:cs="Times New Roman"/>
          <w:spacing w:val="-8"/>
          <w:w w:val="105"/>
          <w:sz w:val="18"/>
          <w:szCs w:val="18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dichiarazioni</w:t>
      </w:r>
      <w:r>
        <w:rPr>
          <w:rFonts w:ascii="Times New Roman" w:eastAsia="Times New Roman" w:hAnsi="Times New Roman" w:cs="Times New Roman"/>
          <w:spacing w:val="-9"/>
          <w:w w:val="105"/>
          <w:sz w:val="18"/>
          <w:szCs w:val="18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mendaci,</w:t>
      </w:r>
      <w:r>
        <w:rPr>
          <w:rFonts w:ascii="Times New Roman" w:eastAsia="Times New Roman" w:hAnsi="Times New Roman" w:cs="Times New Roman"/>
          <w:spacing w:val="-9"/>
          <w:w w:val="105"/>
          <w:sz w:val="18"/>
          <w:szCs w:val="18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le</w:t>
      </w:r>
      <w:r>
        <w:rPr>
          <w:rFonts w:ascii="Times New Roman" w:eastAsia="Times New Roman" w:hAnsi="Times New Roman" w:cs="Times New Roman"/>
          <w:spacing w:val="-8"/>
          <w:w w:val="105"/>
          <w:sz w:val="18"/>
          <w:szCs w:val="18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falsità</w:t>
      </w:r>
      <w:r>
        <w:rPr>
          <w:rFonts w:ascii="Times New Roman" w:eastAsia="Times New Roman" w:hAnsi="Times New Roman" w:cs="Times New Roman"/>
          <w:spacing w:val="-8"/>
          <w:w w:val="105"/>
          <w:sz w:val="18"/>
          <w:szCs w:val="18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negli</w:t>
      </w:r>
      <w:r>
        <w:rPr>
          <w:rFonts w:ascii="Times New Roman" w:eastAsia="Times New Roman" w:hAnsi="Times New Roman" w:cs="Times New Roman"/>
          <w:spacing w:val="-9"/>
          <w:w w:val="105"/>
          <w:sz w:val="18"/>
          <w:szCs w:val="18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atti</w:t>
      </w:r>
      <w:r>
        <w:rPr>
          <w:rFonts w:ascii="Times New Roman" w:eastAsia="Times New Roman" w:hAnsi="Times New Roman" w:cs="Times New Roman"/>
          <w:spacing w:val="-10"/>
          <w:w w:val="105"/>
          <w:sz w:val="18"/>
          <w:szCs w:val="18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e</w:t>
      </w:r>
      <w:r>
        <w:rPr>
          <w:rFonts w:ascii="Times New Roman" w:eastAsia="Times New Roman" w:hAnsi="Times New Roman" w:cs="Times New Roman"/>
          <w:spacing w:val="-8"/>
          <w:w w:val="105"/>
          <w:sz w:val="18"/>
          <w:szCs w:val="18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l’esibizione</w:t>
      </w:r>
      <w:r>
        <w:rPr>
          <w:rFonts w:ascii="Times New Roman" w:eastAsia="Times New Roman" w:hAnsi="Times New Roman" w:cs="Times New Roman"/>
          <w:spacing w:val="-8"/>
          <w:w w:val="105"/>
          <w:sz w:val="18"/>
          <w:szCs w:val="18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di</w:t>
      </w:r>
      <w:r>
        <w:rPr>
          <w:rFonts w:ascii="Times New Roman" w:eastAsia="Times New Roman" w:hAnsi="Times New Roman" w:cs="Times New Roman"/>
          <w:spacing w:val="-9"/>
          <w:w w:val="105"/>
          <w:sz w:val="18"/>
          <w:szCs w:val="18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atti</w:t>
      </w:r>
      <w:r>
        <w:rPr>
          <w:rFonts w:ascii="Times New Roman" w:eastAsia="Times New Roman" w:hAnsi="Times New Roman" w:cs="Times New Roman"/>
          <w:spacing w:val="-9"/>
          <w:w w:val="105"/>
          <w:sz w:val="18"/>
          <w:szCs w:val="18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contenenti</w:t>
      </w:r>
      <w:r>
        <w:rPr>
          <w:rFonts w:ascii="Times New Roman" w:eastAsia="Times New Roman" w:hAnsi="Times New Roman" w:cs="Times New Roman"/>
          <w:spacing w:val="-9"/>
          <w:w w:val="105"/>
          <w:sz w:val="18"/>
          <w:szCs w:val="18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dati</w:t>
      </w:r>
      <w:r>
        <w:rPr>
          <w:rFonts w:ascii="Times New Roman" w:eastAsia="Times New Roman" w:hAnsi="Times New Roman" w:cs="Times New Roman"/>
          <w:spacing w:val="-9"/>
          <w:w w:val="105"/>
          <w:sz w:val="18"/>
          <w:szCs w:val="18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5"/>
          <w:sz w:val="18"/>
          <w:szCs w:val="18"/>
          <w:lang w:eastAsia="it-IT"/>
        </w:rPr>
        <w:t xml:space="preserve">non </w:t>
      </w:r>
      <w:r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più rispondenti a verità è punito ai sensi dell’art. 76 del DPR 445/00 con le sanzioni previste dalla legge penale e dalle leggi speciali in</w:t>
      </w:r>
      <w:r>
        <w:rPr>
          <w:rFonts w:ascii="Times New Roman" w:eastAsia="Times New Roman" w:hAnsi="Times New Roman" w:cs="Times New Roman"/>
          <w:spacing w:val="-29"/>
          <w:w w:val="105"/>
          <w:sz w:val="18"/>
          <w:szCs w:val="18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materia</w:t>
      </w:r>
    </w:p>
    <w:p w14:paraId="7A124F3F" w14:textId="77777777" w:rsidR="006649F2" w:rsidRDefault="006649F2" w:rsidP="006649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it-IT"/>
        </w:rPr>
      </w:pPr>
      <w:r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it-IT"/>
        </w:rPr>
        <w:t>DICHIARO</w:t>
      </w:r>
    </w:p>
    <w:p w14:paraId="2B771627" w14:textId="77777777" w:rsidR="006649F2" w:rsidRDefault="006649F2" w:rsidP="006649F2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u w:val="single"/>
          <w:lang w:eastAsia="it-IT"/>
        </w:rPr>
      </w:pPr>
      <w:r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it-IT"/>
        </w:rPr>
        <w:t>sotto la mia personale responsabilità</w:t>
      </w:r>
    </w:p>
    <w:p w14:paraId="1299B029" w14:textId="77777777" w:rsidR="006649F2" w:rsidRDefault="006649F2" w:rsidP="006649F2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18"/>
          <w:szCs w:val="18"/>
          <w:lang w:eastAsia="it-IT"/>
        </w:rPr>
      </w:pPr>
      <w:r>
        <w:rPr>
          <w:rFonts w:ascii="Times New Roman" w:eastAsia="Times New Roman" w:hAnsi="Times New Roman" w:cs="Times New Roman"/>
          <w:i/>
          <w:sz w:val="18"/>
          <w:szCs w:val="18"/>
          <w:lang w:eastAsia="it-IT"/>
        </w:rPr>
        <w:t>(barrare e compilare il campo di interesse)</w:t>
      </w:r>
    </w:p>
    <w:p w14:paraId="2D07CE24" w14:textId="77777777" w:rsidR="006649F2" w:rsidRDefault="006649F2" w:rsidP="006649F2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it-IT"/>
        </w:rPr>
      </w:pPr>
    </w:p>
    <w:p w14:paraId="1F7C0C3A" w14:textId="77777777" w:rsidR="006649F2" w:rsidRDefault="006649F2" w:rsidP="006649F2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it-IT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it-IT"/>
        </w:rPr>
        <w:t xml:space="preserve">di avere preso visione delle linee guida </w:t>
      </w:r>
      <w:r>
        <w:rPr>
          <w:rFonts w:ascii="Times New Roman" w:eastAsia="Times New Roman" w:hAnsi="Times New Roman" w:cs="Times New Roman"/>
          <w:i/>
          <w:sz w:val="18"/>
          <w:szCs w:val="18"/>
          <w:lang w:eastAsia="it-IT"/>
        </w:rPr>
        <w:t xml:space="preserve">della </w:t>
      </w:r>
      <w:proofErr w:type="spellStart"/>
      <w:r>
        <w:rPr>
          <w:rFonts w:ascii="Times New Roman" w:eastAsia="Times New Roman" w:hAnsi="Times New Roman" w:cs="Times New Roman"/>
          <w:i/>
          <w:sz w:val="18"/>
          <w:szCs w:val="18"/>
          <w:lang w:eastAsia="it-IT"/>
        </w:rPr>
        <w:t>Qualita’</w:t>
      </w:r>
      <w:proofErr w:type="spellEnd"/>
      <w:r>
        <w:rPr>
          <w:rFonts w:ascii="Times New Roman" w:eastAsia="Times New Roman" w:hAnsi="Times New Roman" w:cs="Times New Roman"/>
          <w:i/>
          <w:sz w:val="18"/>
          <w:szCs w:val="18"/>
          <w:lang w:eastAsia="it-IT"/>
        </w:rPr>
        <w:t xml:space="preserve"> dell’ospitalità monferrina per il turismo outdoor e dei relativi impegni elencati in calce alla presente dichiarazione.</w:t>
      </w:r>
    </w:p>
    <w:p w14:paraId="74EDDC0B" w14:textId="77777777" w:rsidR="003917A5" w:rsidRDefault="003917A5" w:rsidP="006649F2">
      <w:pPr>
        <w:spacing w:after="0" w:line="240" w:lineRule="auto"/>
        <w:ind w:left="212"/>
        <w:jc w:val="both"/>
        <w:rPr>
          <w:rFonts w:ascii="Times New Roman" w:eastAsia="Times New Roman" w:hAnsi="Times New Roman" w:cs="Times New Roman"/>
          <w:b/>
          <w:i/>
          <w:w w:val="105"/>
          <w:sz w:val="18"/>
          <w:szCs w:val="18"/>
          <w:lang w:eastAsia="it-IT"/>
        </w:rPr>
      </w:pPr>
    </w:p>
    <w:p w14:paraId="641F7D11" w14:textId="77777777" w:rsidR="006649F2" w:rsidRDefault="006649F2" w:rsidP="006649F2">
      <w:pPr>
        <w:spacing w:after="0" w:line="240" w:lineRule="auto"/>
        <w:ind w:left="212"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it-IT"/>
        </w:rPr>
      </w:pPr>
      <w:r>
        <w:rPr>
          <w:rFonts w:ascii="Times New Roman" w:eastAsia="Times New Roman" w:hAnsi="Times New Roman" w:cs="Times New Roman"/>
          <w:b/>
          <w:i/>
          <w:w w:val="105"/>
          <w:sz w:val="18"/>
          <w:szCs w:val="18"/>
          <w:lang w:eastAsia="it-IT"/>
        </w:rPr>
        <w:t xml:space="preserve">Informativa ai sensi dell’art. 13 del </w:t>
      </w:r>
      <w:proofErr w:type="spellStart"/>
      <w:r>
        <w:rPr>
          <w:rFonts w:ascii="Times New Roman" w:eastAsia="Times New Roman" w:hAnsi="Times New Roman" w:cs="Times New Roman"/>
          <w:b/>
          <w:i/>
          <w:w w:val="105"/>
          <w:sz w:val="18"/>
          <w:szCs w:val="18"/>
          <w:lang w:eastAsia="it-IT"/>
        </w:rPr>
        <w:t>D.Lgs.</w:t>
      </w:r>
      <w:proofErr w:type="spellEnd"/>
      <w:r>
        <w:rPr>
          <w:rFonts w:ascii="Times New Roman" w:eastAsia="Times New Roman" w:hAnsi="Times New Roman" w:cs="Times New Roman"/>
          <w:b/>
          <w:i/>
          <w:w w:val="105"/>
          <w:sz w:val="18"/>
          <w:szCs w:val="18"/>
          <w:lang w:eastAsia="it-IT"/>
        </w:rPr>
        <w:t xml:space="preserve"> 196/2003 – Codice della Privacy</w:t>
      </w:r>
    </w:p>
    <w:p w14:paraId="270DE4BF" w14:textId="77777777" w:rsidR="006649F2" w:rsidRDefault="006649F2" w:rsidP="006649F2">
      <w:pPr>
        <w:spacing w:before="12" w:after="0" w:line="247" w:lineRule="auto"/>
        <w:ind w:left="212" w:right="232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it-IT"/>
        </w:rPr>
      </w:pPr>
      <w:r>
        <w:rPr>
          <w:rFonts w:ascii="Times New Roman" w:eastAsia="Times New Roman" w:hAnsi="Times New Roman" w:cs="Times New Roman"/>
          <w:i/>
          <w:w w:val="105"/>
          <w:sz w:val="18"/>
          <w:szCs w:val="18"/>
          <w:lang w:eastAsia="it-IT"/>
        </w:rPr>
        <w:t xml:space="preserve">Dichiaro di essere informato, ai sensi e per gli effetti di cui all’art. 13 del </w:t>
      </w:r>
      <w:proofErr w:type="spellStart"/>
      <w:r>
        <w:rPr>
          <w:rFonts w:ascii="Times New Roman" w:eastAsia="Times New Roman" w:hAnsi="Times New Roman" w:cs="Times New Roman"/>
          <w:i/>
          <w:w w:val="105"/>
          <w:sz w:val="18"/>
          <w:szCs w:val="18"/>
          <w:lang w:eastAsia="it-IT"/>
        </w:rPr>
        <w:t>D.Lgs.</w:t>
      </w:r>
      <w:proofErr w:type="spellEnd"/>
      <w:r>
        <w:rPr>
          <w:rFonts w:ascii="Times New Roman" w:eastAsia="Times New Roman" w:hAnsi="Times New Roman" w:cs="Times New Roman"/>
          <w:i/>
          <w:w w:val="105"/>
          <w:sz w:val="18"/>
          <w:szCs w:val="18"/>
          <w:lang w:eastAsia="it-IT"/>
        </w:rPr>
        <w:t xml:space="preserve"> 196/2003, che i dati personali raccolti saranno trattati, con strumenti cartacei e con strumenti informatici, esclusivamente nell’ambito del procedimento per il quale la presente dichiarazione viene resa.</w:t>
      </w:r>
    </w:p>
    <w:p w14:paraId="5B0D389E" w14:textId="77777777" w:rsidR="006649F2" w:rsidRDefault="006649F2" w:rsidP="006649F2">
      <w:pPr>
        <w:rPr>
          <w:rFonts w:ascii="Times New Roman" w:eastAsia="Times New Roman" w:hAnsi="Times New Roman" w:cs="Times New Roman"/>
          <w:b/>
          <w:bCs/>
          <w:lang w:eastAsia="it-IT"/>
        </w:rPr>
      </w:pPr>
      <w:r>
        <w:rPr>
          <w:rFonts w:ascii="Times New Roman" w:eastAsia="Times New Roman" w:hAnsi="Times New Roman" w:cs="Times New Roman"/>
          <w:b/>
          <w:bCs/>
          <w:lang w:eastAsia="it-IT"/>
        </w:rPr>
        <w:t xml:space="preserve">LUOGO E DATA </w:t>
      </w:r>
      <w:r>
        <w:rPr>
          <w:rFonts w:ascii="Times New Roman" w:eastAsia="Times New Roman" w:hAnsi="Times New Roman" w:cs="Times New Roman"/>
          <w:b/>
          <w:bCs/>
          <w:lang w:eastAsia="it-IT"/>
        </w:rPr>
        <w:tab/>
      </w:r>
      <w:r>
        <w:rPr>
          <w:rFonts w:ascii="Times New Roman" w:eastAsia="Times New Roman" w:hAnsi="Times New Roman" w:cs="Times New Roman"/>
          <w:b/>
          <w:bCs/>
          <w:lang w:eastAsia="it-IT"/>
        </w:rPr>
        <w:tab/>
      </w:r>
      <w:r>
        <w:rPr>
          <w:rFonts w:ascii="Times New Roman" w:eastAsia="Times New Roman" w:hAnsi="Times New Roman" w:cs="Times New Roman"/>
          <w:b/>
          <w:bCs/>
          <w:lang w:eastAsia="it-IT"/>
        </w:rPr>
        <w:tab/>
      </w:r>
      <w:r>
        <w:rPr>
          <w:rFonts w:ascii="Times New Roman" w:eastAsia="Times New Roman" w:hAnsi="Times New Roman" w:cs="Times New Roman"/>
          <w:b/>
          <w:bCs/>
          <w:lang w:eastAsia="it-IT"/>
        </w:rPr>
        <w:tab/>
      </w:r>
      <w:r>
        <w:rPr>
          <w:rFonts w:ascii="Times New Roman" w:eastAsia="Times New Roman" w:hAnsi="Times New Roman" w:cs="Times New Roman"/>
          <w:b/>
          <w:bCs/>
          <w:lang w:eastAsia="it-IT"/>
        </w:rPr>
        <w:tab/>
      </w:r>
      <w:r>
        <w:rPr>
          <w:rFonts w:ascii="Times New Roman" w:eastAsia="Times New Roman" w:hAnsi="Times New Roman" w:cs="Times New Roman"/>
          <w:b/>
          <w:bCs/>
          <w:lang w:eastAsia="it-IT"/>
        </w:rPr>
        <w:tab/>
      </w:r>
      <w:r>
        <w:rPr>
          <w:rFonts w:ascii="Times New Roman" w:eastAsia="Times New Roman" w:hAnsi="Times New Roman" w:cs="Times New Roman"/>
          <w:b/>
          <w:bCs/>
          <w:lang w:eastAsia="it-IT"/>
        </w:rPr>
        <w:tab/>
        <w:t>FIRMA DEL DICHIARANTE*</w:t>
      </w:r>
    </w:p>
    <w:p w14:paraId="2541FF4F" w14:textId="77777777" w:rsidR="006649F2" w:rsidRDefault="006649F2" w:rsidP="006649F2">
      <w:pPr>
        <w:spacing w:after="0" w:line="240" w:lineRule="auto"/>
        <w:ind w:right="232"/>
        <w:jc w:val="both"/>
        <w:rPr>
          <w:rFonts w:ascii="Times New Roman" w:eastAsia="Times New Roman" w:hAnsi="Times New Roman" w:cs="Times New Roman"/>
          <w:w w:val="105"/>
          <w:sz w:val="16"/>
          <w:szCs w:val="16"/>
          <w:lang w:eastAsia="it-IT"/>
        </w:rPr>
      </w:pPr>
      <w:r>
        <w:rPr>
          <w:rFonts w:ascii="Times New Roman" w:eastAsia="Times New Roman" w:hAnsi="Times New Roman" w:cs="Times New Roman"/>
          <w:w w:val="105"/>
          <w:sz w:val="16"/>
          <w:szCs w:val="16"/>
          <w:lang w:eastAsia="it-IT"/>
        </w:rPr>
        <w:t xml:space="preserve">SI PRECISA, ai sensi dell’art. 38 del D.P.R. 28.12.2000, n. 445, che la sottoscrizione della dichiarazione non è soggetta ad autentica nel caso in cui essa sia resa alla presenza del funzionario addetto oppure </w:t>
      </w:r>
      <w:r>
        <w:rPr>
          <w:rFonts w:ascii="Times New Roman" w:eastAsia="Times New Roman" w:hAnsi="Times New Roman" w:cs="Times New Roman"/>
          <w:b/>
          <w:w w:val="105"/>
          <w:sz w:val="16"/>
          <w:szCs w:val="16"/>
          <w:lang w:eastAsia="it-IT"/>
        </w:rPr>
        <w:t>accompagnate da fotocopia, anche non autenticata, di un documento di identità in corso di validità del sottoscrittore</w:t>
      </w:r>
      <w:r>
        <w:rPr>
          <w:rFonts w:ascii="Times New Roman" w:eastAsia="Times New Roman" w:hAnsi="Times New Roman" w:cs="Times New Roman"/>
          <w:w w:val="105"/>
          <w:sz w:val="16"/>
          <w:szCs w:val="16"/>
          <w:lang w:eastAsia="it-IT"/>
        </w:rPr>
        <w:t xml:space="preserve">. </w:t>
      </w:r>
    </w:p>
    <w:p w14:paraId="6FEC417A" w14:textId="77777777" w:rsidR="006649F2" w:rsidRDefault="006649F2" w:rsidP="006649F2">
      <w:pPr>
        <w:spacing w:after="0" w:line="240" w:lineRule="auto"/>
        <w:ind w:left="210" w:right="232"/>
        <w:jc w:val="both"/>
        <w:rPr>
          <w:rFonts w:ascii="Times New Roman" w:eastAsia="Times New Roman" w:hAnsi="Times New Roman" w:cs="Times New Roman"/>
          <w:sz w:val="16"/>
          <w:szCs w:val="16"/>
          <w:lang w:eastAsia="it-IT"/>
        </w:rPr>
      </w:pPr>
      <w:r>
        <w:rPr>
          <w:rFonts w:ascii="Times New Roman" w:eastAsia="Times New Roman" w:hAnsi="Times New Roman" w:cs="Times New Roman"/>
          <w:w w:val="105"/>
          <w:sz w:val="16"/>
          <w:szCs w:val="16"/>
          <w:lang w:eastAsia="it-IT"/>
        </w:rPr>
        <w:t>La dichiarazione medesima può essere resa con le suddette modalità in esenzione da bollo.</w:t>
      </w:r>
    </w:p>
    <w:p w14:paraId="5598E5F9" w14:textId="77777777" w:rsidR="006649F2" w:rsidRDefault="006649F2" w:rsidP="006649F2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it-IT"/>
        </w:rPr>
      </w:pPr>
    </w:p>
    <w:p w14:paraId="65BB56A6" w14:textId="77777777" w:rsidR="006649F2" w:rsidRDefault="006649F2" w:rsidP="006649F2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it-IT"/>
        </w:rPr>
      </w:pPr>
    </w:p>
    <w:p w14:paraId="5EF80C4C" w14:textId="77777777" w:rsidR="006649F2" w:rsidRDefault="006649F2" w:rsidP="006649F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it-IT"/>
        </w:rPr>
      </w:pPr>
    </w:p>
    <w:p w14:paraId="6CFCB252" w14:textId="77777777" w:rsidR="003917A5" w:rsidRDefault="003917A5" w:rsidP="006649F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it-IT"/>
        </w:rPr>
      </w:pPr>
    </w:p>
    <w:p w14:paraId="3551F784" w14:textId="77777777" w:rsidR="003917A5" w:rsidRDefault="003917A5" w:rsidP="006649F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it-IT"/>
        </w:rPr>
      </w:pPr>
    </w:p>
    <w:p w14:paraId="24914305" w14:textId="77777777" w:rsidR="003917A5" w:rsidRPr="003917A5" w:rsidRDefault="003917A5" w:rsidP="003917A5">
      <w:pPr>
        <w:spacing w:after="0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it-IT"/>
        </w:rPr>
      </w:pPr>
      <w:r w:rsidRPr="003917A5">
        <w:rPr>
          <w:rFonts w:ascii="Times New Roman" w:eastAsia="Times New Roman" w:hAnsi="Times New Roman" w:cs="Times New Roman"/>
          <w:color w:val="auto"/>
          <w:sz w:val="28"/>
          <w:szCs w:val="28"/>
          <w:lang w:eastAsia="it-IT"/>
        </w:rPr>
        <w:t xml:space="preserve">LINEE GUIDA </w:t>
      </w:r>
    </w:p>
    <w:p w14:paraId="73C4D5E7" w14:textId="77777777" w:rsidR="003917A5" w:rsidRPr="003917A5" w:rsidRDefault="003917A5" w:rsidP="003917A5">
      <w:pPr>
        <w:spacing w:after="0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it-IT"/>
        </w:rPr>
      </w:pPr>
      <w:r w:rsidRPr="003917A5">
        <w:rPr>
          <w:rFonts w:ascii="Times New Roman" w:eastAsia="Times New Roman" w:hAnsi="Times New Roman" w:cs="Times New Roman"/>
          <w:color w:val="auto"/>
          <w:sz w:val="28"/>
          <w:szCs w:val="28"/>
          <w:lang w:eastAsia="it-IT"/>
        </w:rPr>
        <w:t>DELL’OSPITALITA MONFERRINA</w:t>
      </w:r>
    </w:p>
    <w:p w14:paraId="614EFCDF" w14:textId="77777777" w:rsidR="003917A5" w:rsidRPr="003917A5" w:rsidRDefault="003917A5" w:rsidP="003917A5">
      <w:pPr>
        <w:spacing w:after="0"/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it-IT"/>
        </w:rPr>
      </w:pPr>
      <w:r w:rsidRPr="003917A5">
        <w:rPr>
          <w:rFonts w:ascii="Times New Roman" w:eastAsia="Times New Roman" w:hAnsi="Times New Roman" w:cs="Times New Roman"/>
          <w:b/>
          <w:color w:val="auto"/>
          <w:sz w:val="24"/>
          <w:szCs w:val="24"/>
          <w:u w:val="single"/>
          <w:lang w:eastAsia="it-IT"/>
        </w:rPr>
        <w:t>La sottoscrizione delle presenti Linee Guida è proposta per la partecipazione ai bandi previsti dal PSL del GAL BMA</w:t>
      </w:r>
    </w:p>
    <w:p w14:paraId="2E47DDE4" w14:textId="77777777" w:rsidR="003917A5" w:rsidRPr="003917A5" w:rsidRDefault="003917A5" w:rsidP="003917A5">
      <w:pPr>
        <w:spacing w:after="0"/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it-IT"/>
        </w:rPr>
      </w:pPr>
    </w:p>
    <w:p w14:paraId="1618365E" w14:textId="77777777" w:rsidR="003917A5" w:rsidRPr="003917A5" w:rsidRDefault="003917A5" w:rsidP="003917A5">
      <w:pPr>
        <w:spacing w:after="0"/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it-IT"/>
        </w:rPr>
      </w:pPr>
      <w:r w:rsidRPr="003917A5"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it-IT"/>
        </w:rPr>
        <w:t xml:space="preserve">La sottoscrizione delle presenti Linee Guida per la costruzione del POM, è </w:t>
      </w:r>
      <w:r w:rsidRPr="003917A5">
        <w:rPr>
          <w:rFonts w:ascii="Times New Roman" w:eastAsia="Times New Roman" w:hAnsi="Times New Roman" w:cs="Times New Roman"/>
          <w:b/>
          <w:color w:val="auto"/>
          <w:sz w:val="24"/>
          <w:szCs w:val="24"/>
          <w:u w:val="single"/>
          <w:lang w:eastAsia="it-IT"/>
        </w:rPr>
        <w:t>pertanto esaustiva in termini di impegno</w:t>
      </w:r>
      <w:r w:rsidRPr="003917A5"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it-IT"/>
        </w:rPr>
        <w:t>, in funzione dell’adesione ai POM per i seguenti soggetti:</w:t>
      </w:r>
    </w:p>
    <w:p w14:paraId="39EA7304" w14:textId="77777777" w:rsidR="003917A5" w:rsidRPr="003917A5" w:rsidRDefault="003917A5" w:rsidP="003917A5">
      <w:pPr>
        <w:spacing w:after="0"/>
        <w:rPr>
          <w:rFonts w:ascii="Times New Roman" w:eastAsia="Times New Roman" w:hAnsi="Times New Roman" w:cs="Times New Roman"/>
          <w:color w:val="auto"/>
          <w:sz w:val="24"/>
          <w:szCs w:val="24"/>
          <w:lang w:eastAsia="it-IT"/>
        </w:rPr>
      </w:pPr>
    </w:p>
    <w:p w14:paraId="724B2323" w14:textId="77777777" w:rsidR="003917A5" w:rsidRPr="003917A5" w:rsidRDefault="003917A5" w:rsidP="003917A5">
      <w:pPr>
        <w:numPr>
          <w:ilvl w:val="0"/>
          <w:numId w:val="12"/>
        </w:numPr>
        <w:spacing w:after="0"/>
        <w:contextualSpacing/>
        <w:rPr>
          <w:rFonts w:ascii="Times New Roman" w:eastAsia="Corbel" w:hAnsi="Times New Roman" w:cs="Times New Roman"/>
          <w:color w:val="auto"/>
          <w:sz w:val="24"/>
          <w:szCs w:val="24"/>
        </w:rPr>
      </w:pPr>
      <w:r w:rsidRPr="003917A5">
        <w:rPr>
          <w:rFonts w:ascii="Times New Roman" w:eastAsia="Corbel" w:hAnsi="Times New Roman" w:cs="Times New Roman"/>
          <w:color w:val="auto"/>
          <w:sz w:val="24"/>
          <w:szCs w:val="24"/>
        </w:rPr>
        <w:t>Istituzioni e associazioni</w:t>
      </w:r>
      <w:r w:rsidRPr="003917A5">
        <w:rPr>
          <w:rFonts w:ascii="Times New Roman" w:eastAsia="Corbel" w:hAnsi="Times New Roman" w:cs="Times New Roman"/>
          <w:color w:val="auto"/>
          <w:spacing w:val="-17"/>
          <w:sz w:val="24"/>
          <w:szCs w:val="24"/>
        </w:rPr>
        <w:t xml:space="preserve"> </w:t>
      </w:r>
      <w:r w:rsidRPr="003917A5">
        <w:rPr>
          <w:rFonts w:ascii="Times New Roman" w:eastAsia="Corbel" w:hAnsi="Times New Roman" w:cs="Times New Roman"/>
          <w:color w:val="auto"/>
          <w:sz w:val="24"/>
          <w:szCs w:val="24"/>
        </w:rPr>
        <w:t>culturali</w:t>
      </w:r>
    </w:p>
    <w:p w14:paraId="478FE8E1" w14:textId="77777777" w:rsidR="003917A5" w:rsidRPr="003917A5" w:rsidRDefault="003917A5" w:rsidP="003917A5">
      <w:pPr>
        <w:numPr>
          <w:ilvl w:val="0"/>
          <w:numId w:val="12"/>
        </w:numPr>
        <w:spacing w:after="0"/>
        <w:contextualSpacing/>
        <w:rPr>
          <w:rFonts w:ascii="Times New Roman" w:eastAsia="Corbel" w:hAnsi="Times New Roman" w:cs="Times New Roman"/>
          <w:color w:val="auto"/>
          <w:sz w:val="24"/>
          <w:szCs w:val="24"/>
        </w:rPr>
      </w:pPr>
      <w:r w:rsidRPr="003917A5">
        <w:rPr>
          <w:rFonts w:ascii="Times New Roman" w:eastAsia="Corbel" w:hAnsi="Times New Roman" w:cs="Times New Roman"/>
          <w:color w:val="auto"/>
          <w:sz w:val="24"/>
          <w:szCs w:val="24"/>
        </w:rPr>
        <w:t xml:space="preserve">Pro Loco </w:t>
      </w:r>
    </w:p>
    <w:p w14:paraId="76E5E09E" w14:textId="77777777" w:rsidR="003917A5" w:rsidRPr="003917A5" w:rsidRDefault="003917A5" w:rsidP="003917A5">
      <w:pPr>
        <w:numPr>
          <w:ilvl w:val="0"/>
          <w:numId w:val="12"/>
        </w:numPr>
        <w:spacing w:after="0"/>
        <w:contextualSpacing/>
        <w:rPr>
          <w:rFonts w:ascii="Times New Roman" w:eastAsia="Corbel" w:hAnsi="Times New Roman" w:cs="Times New Roman"/>
          <w:color w:val="auto"/>
          <w:sz w:val="24"/>
          <w:szCs w:val="24"/>
        </w:rPr>
      </w:pPr>
      <w:r w:rsidRPr="003917A5">
        <w:rPr>
          <w:rFonts w:ascii="Times New Roman" w:eastAsia="Corbel" w:hAnsi="Times New Roman" w:cs="Times New Roman"/>
          <w:color w:val="auto"/>
          <w:sz w:val="24"/>
          <w:szCs w:val="24"/>
        </w:rPr>
        <w:t>Enoteche regionali, botteghe del vino e Cantine Sociali</w:t>
      </w:r>
    </w:p>
    <w:p w14:paraId="6BE70847" w14:textId="77777777" w:rsidR="003917A5" w:rsidRPr="003917A5" w:rsidRDefault="003917A5" w:rsidP="003917A5">
      <w:pPr>
        <w:numPr>
          <w:ilvl w:val="0"/>
          <w:numId w:val="12"/>
        </w:numPr>
        <w:spacing w:after="0"/>
        <w:contextualSpacing/>
        <w:rPr>
          <w:rFonts w:ascii="Times New Roman" w:eastAsia="Corbel" w:hAnsi="Times New Roman" w:cs="Times New Roman"/>
          <w:color w:val="auto"/>
          <w:sz w:val="24"/>
          <w:szCs w:val="24"/>
        </w:rPr>
      </w:pPr>
      <w:r w:rsidRPr="003917A5">
        <w:rPr>
          <w:rFonts w:ascii="Times New Roman" w:eastAsia="Corbel" w:hAnsi="Times New Roman" w:cs="Times New Roman"/>
          <w:color w:val="auto"/>
          <w:sz w:val="24"/>
          <w:szCs w:val="24"/>
        </w:rPr>
        <w:t>Musei del</w:t>
      </w:r>
      <w:r w:rsidRPr="003917A5">
        <w:rPr>
          <w:rFonts w:ascii="Times New Roman" w:eastAsia="Corbel" w:hAnsi="Times New Roman" w:cs="Times New Roman"/>
          <w:color w:val="auto"/>
          <w:spacing w:val="-4"/>
          <w:sz w:val="24"/>
          <w:szCs w:val="24"/>
        </w:rPr>
        <w:t xml:space="preserve"> </w:t>
      </w:r>
      <w:r w:rsidRPr="003917A5">
        <w:rPr>
          <w:rFonts w:ascii="Times New Roman" w:eastAsia="Corbel" w:hAnsi="Times New Roman" w:cs="Times New Roman"/>
          <w:color w:val="auto"/>
          <w:sz w:val="24"/>
          <w:szCs w:val="24"/>
        </w:rPr>
        <w:t>territorio</w:t>
      </w:r>
    </w:p>
    <w:p w14:paraId="193587CD" w14:textId="77777777" w:rsidR="003917A5" w:rsidRPr="003917A5" w:rsidRDefault="003917A5" w:rsidP="003917A5">
      <w:pPr>
        <w:numPr>
          <w:ilvl w:val="0"/>
          <w:numId w:val="12"/>
        </w:numPr>
        <w:spacing w:after="0"/>
        <w:contextualSpacing/>
        <w:rPr>
          <w:rFonts w:ascii="Times New Roman" w:eastAsia="Corbel" w:hAnsi="Times New Roman" w:cs="Times New Roman"/>
          <w:color w:val="auto"/>
          <w:sz w:val="24"/>
          <w:szCs w:val="24"/>
        </w:rPr>
      </w:pPr>
      <w:r w:rsidRPr="003917A5">
        <w:rPr>
          <w:rFonts w:ascii="Times New Roman" w:eastAsia="Corbel" w:hAnsi="Times New Roman" w:cs="Times New Roman"/>
          <w:color w:val="auto"/>
          <w:sz w:val="24"/>
          <w:szCs w:val="24"/>
        </w:rPr>
        <w:t>B&amp;B (in quanto strutture che non possono partecipare ai Bandi).</w:t>
      </w:r>
    </w:p>
    <w:p w14:paraId="35A78EA0" w14:textId="77777777" w:rsidR="003917A5" w:rsidRPr="003917A5" w:rsidRDefault="003917A5" w:rsidP="003917A5">
      <w:pPr>
        <w:spacing w:after="0"/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it-IT"/>
        </w:rPr>
      </w:pPr>
    </w:p>
    <w:p w14:paraId="78177114" w14:textId="77777777" w:rsidR="003917A5" w:rsidRPr="003917A5" w:rsidRDefault="003917A5" w:rsidP="003917A5">
      <w:pPr>
        <w:numPr>
          <w:ilvl w:val="0"/>
          <w:numId w:val="13"/>
        </w:numPr>
        <w:spacing w:after="0"/>
        <w:contextualSpacing/>
        <w:rPr>
          <w:rFonts w:ascii="Times New Roman" w:eastAsia="Corbel" w:hAnsi="Times New Roman" w:cs="Times New Roman"/>
          <w:i/>
          <w:color w:val="auto"/>
          <w:sz w:val="24"/>
          <w:szCs w:val="24"/>
        </w:rPr>
      </w:pPr>
      <w:r w:rsidRPr="003917A5">
        <w:rPr>
          <w:rFonts w:ascii="Times New Roman" w:eastAsia="Corbel" w:hAnsi="Times New Roman" w:cs="Times New Roman"/>
          <w:i/>
          <w:color w:val="auto"/>
          <w:sz w:val="24"/>
          <w:szCs w:val="24"/>
          <w:u w:val="single" w:color="663300"/>
        </w:rPr>
        <w:t>Alberghi</w:t>
      </w:r>
      <w:r w:rsidRPr="003917A5">
        <w:rPr>
          <w:rFonts w:ascii="Times New Roman" w:eastAsia="Corbel" w:hAnsi="Times New Roman" w:cs="Times New Roman"/>
          <w:i/>
          <w:color w:val="auto"/>
          <w:sz w:val="24"/>
          <w:szCs w:val="24"/>
        </w:rPr>
        <w:t xml:space="preserve"> e strutture ricettive</w:t>
      </w:r>
    </w:p>
    <w:p w14:paraId="365A0E1E" w14:textId="77777777" w:rsidR="003917A5" w:rsidRPr="003917A5" w:rsidRDefault="003917A5" w:rsidP="003917A5">
      <w:pPr>
        <w:numPr>
          <w:ilvl w:val="0"/>
          <w:numId w:val="13"/>
        </w:numPr>
        <w:spacing w:after="0"/>
        <w:contextualSpacing/>
        <w:rPr>
          <w:rFonts w:ascii="Times New Roman" w:eastAsia="Corbel" w:hAnsi="Times New Roman" w:cs="Times New Roman"/>
          <w:i/>
          <w:color w:val="auto"/>
          <w:sz w:val="24"/>
          <w:szCs w:val="24"/>
        </w:rPr>
      </w:pPr>
      <w:r w:rsidRPr="003917A5">
        <w:rPr>
          <w:rFonts w:ascii="Times New Roman" w:eastAsia="Corbel" w:hAnsi="Times New Roman" w:cs="Times New Roman"/>
          <w:i/>
          <w:color w:val="auto"/>
          <w:sz w:val="24"/>
          <w:szCs w:val="24"/>
          <w:u w:val="single" w:color="00FF00"/>
        </w:rPr>
        <w:t xml:space="preserve">Agriturismi </w:t>
      </w:r>
    </w:p>
    <w:p w14:paraId="37DC667F" w14:textId="77777777" w:rsidR="003917A5" w:rsidRPr="003917A5" w:rsidRDefault="003917A5" w:rsidP="003917A5">
      <w:pPr>
        <w:numPr>
          <w:ilvl w:val="0"/>
          <w:numId w:val="13"/>
        </w:numPr>
        <w:spacing w:after="0"/>
        <w:contextualSpacing/>
        <w:rPr>
          <w:rFonts w:ascii="Times New Roman" w:eastAsia="Corbel" w:hAnsi="Times New Roman" w:cs="Times New Roman"/>
          <w:i/>
          <w:color w:val="auto"/>
          <w:sz w:val="24"/>
          <w:szCs w:val="24"/>
        </w:rPr>
      </w:pPr>
      <w:r w:rsidRPr="003917A5">
        <w:rPr>
          <w:rFonts w:ascii="Times New Roman" w:eastAsia="Corbel" w:hAnsi="Times New Roman" w:cs="Times New Roman"/>
          <w:i/>
          <w:color w:val="auto"/>
          <w:sz w:val="24"/>
          <w:szCs w:val="24"/>
          <w:u w:val="single" w:color="00FF00"/>
        </w:rPr>
        <w:t xml:space="preserve">Aziende agricole che </w:t>
      </w:r>
      <w:proofErr w:type="spellStart"/>
      <w:r w:rsidRPr="003917A5">
        <w:rPr>
          <w:rFonts w:ascii="Times New Roman" w:eastAsia="Corbel" w:hAnsi="Times New Roman" w:cs="Times New Roman"/>
          <w:i/>
          <w:color w:val="auto"/>
          <w:sz w:val="24"/>
          <w:szCs w:val="24"/>
          <w:u w:val="single" w:color="00FF00"/>
        </w:rPr>
        <w:t>diverificano</w:t>
      </w:r>
      <w:proofErr w:type="spellEnd"/>
      <w:r w:rsidRPr="003917A5">
        <w:rPr>
          <w:rFonts w:ascii="Times New Roman" w:eastAsia="Corbel" w:hAnsi="Times New Roman" w:cs="Times New Roman"/>
          <w:i/>
          <w:color w:val="auto"/>
          <w:sz w:val="24"/>
          <w:szCs w:val="24"/>
          <w:u w:val="single" w:color="00FF00"/>
        </w:rPr>
        <w:t xml:space="preserve"> l’attività in direzione del settore turistico </w:t>
      </w:r>
    </w:p>
    <w:p w14:paraId="1D54E88F" w14:textId="77777777" w:rsidR="003917A5" w:rsidRPr="003917A5" w:rsidRDefault="003917A5" w:rsidP="003917A5">
      <w:pPr>
        <w:numPr>
          <w:ilvl w:val="0"/>
          <w:numId w:val="13"/>
        </w:numPr>
        <w:spacing w:after="0"/>
        <w:contextualSpacing/>
        <w:rPr>
          <w:rFonts w:ascii="Times New Roman" w:eastAsia="Corbel" w:hAnsi="Times New Roman" w:cs="Times New Roman"/>
          <w:i/>
          <w:color w:val="auto"/>
          <w:sz w:val="24"/>
          <w:szCs w:val="24"/>
        </w:rPr>
      </w:pPr>
      <w:r w:rsidRPr="003917A5">
        <w:rPr>
          <w:rFonts w:ascii="Times New Roman" w:eastAsia="Corbel" w:hAnsi="Times New Roman" w:cs="Times New Roman"/>
          <w:i/>
          <w:color w:val="auto"/>
          <w:sz w:val="24"/>
          <w:szCs w:val="24"/>
          <w:u w:val="single" w:color="FF0000"/>
        </w:rPr>
        <w:t>Esercizi di</w:t>
      </w:r>
      <w:r w:rsidRPr="003917A5">
        <w:rPr>
          <w:rFonts w:ascii="Times New Roman" w:eastAsia="Corbel" w:hAnsi="Times New Roman" w:cs="Times New Roman"/>
          <w:i/>
          <w:color w:val="auto"/>
          <w:spacing w:val="-8"/>
          <w:sz w:val="24"/>
          <w:szCs w:val="24"/>
          <w:u w:val="single" w:color="FF0000"/>
        </w:rPr>
        <w:t xml:space="preserve"> </w:t>
      </w:r>
      <w:r w:rsidRPr="003917A5">
        <w:rPr>
          <w:rFonts w:ascii="Times New Roman" w:eastAsia="Corbel" w:hAnsi="Times New Roman" w:cs="Times New Roman"/>
          <w:i/>
          <w:color w:val="auto"/>
          <w:sz w:val="24"/>
          <w:szCs w:val="24"/>
          <w:u w:val="single" w:color="FF0000"/>
        </w:rPr>
        <w:t>ristorazione</w:t>
      </w:r>
    </w:p>
    <w:p w14:paraId="5D6A884B" w14:textId="77777777" w:rsidR="003917A5" w:rsidRPr="003917A5" w:rsidRDefault="003917A5" w:rsidP="003917A5">
      <w:pPr>
        <w:numPr>
          <w:ilvl w:val="0"/>
          <w:numId w:val="13"/>
        </w:numPr>
        <w:spacing w:after="0"/>
        <w:contextualSpacing/>
        <w:rPr>
          <w:rFonts w:ascii="Times New Roman" w:eastAsia="Corbel" w:hAnsi="Times New Roman" w:cs="Times New Roman"/>
          <w:i/>
          <w:color w:val="auto"/>
          <w:sz w:val="24"/>
          <w:szCs w:val="24"/>
        </w:rPr>
      </w:pPr>
      <w:r w:rsidRPr="003917A5">
        <w:rPr>
          <w:rFonts w:ascii="Times New Roman" w:eastAsia="Corbel" w:hAnsi="Times New Roman" w:cs="Times New Roman"/>
          <w:i/>
          <w:color w:val="auto"/>
          <w:sz w:val="24"/>
          <w:szCs w:val="24"/>
          <w:u w:val="single" w:color="FF0000"/>
        </w:rPr>
        <w:t>Imprese dell’artigianato tradizionale con punti vendita diretta</w:t>
      </w:r>
    </w:p>
    <w:p w14:paraId="5AFB96FC" w14:textId="77777777" w:rsidR="003917A5" w:rsidRPr="003917A5" w:rsidRDefault="003917A5" w:rsidP="003917A5">
      <w:pPr>
        <w:numPr>
          <w:ilvl w:val="0"/>
          <w:numId w:val="13"/>
        </w:numPr>
        <w:spacing w:after="0"/>
        <w:contextualSpacing/>
        <w:rPr>
          <w:rFonts w:ascii="Times New Roman" w:eastAsia="Corbel" w:hAnsi="Times New Roman" w:cs="Times New Roman"/>
          <w:i/>
          <w:color w:val="auto"/>
          <w:sz w:val="24"/>
          <w:szCs w:val="24"/>
        </w:rPr>
      </w:pPr>
      <w:r w:rsidRPr="003917A5">
        <w:rPr>
          <w:rFonts w:ascii="Times New Roman" w:eastAsia="Corbel" w:hAnsi="Times New Roman" w:cs="Times New Roman"/>
          <w:i/>
          <w:color w:val="auto"/>
          <w:sz w:val="24"/>
          <w:szCs w:val="24"/>
          <w:u w:val="single" w:color="00CCFF"/>
        </w:rPr>
        <w:t>Aziende ed esercizi commerciali specializzati in produzioni tipiche e di</w:t>
      </w:r>
      <w:r w:rsidRPr="003917A5">
        <w:rPr>
          <w:rFonts w:ascii="Times New Roman" w:eastAsia="Corbel" w:hAnsi="Times New Roman" w:cs="Times New Roman"/>
          <w:i/>
          <w:color w:val="auto"/>
          <w:spacing w:val="-31"/>
          <w:sz w:val="24"/>
          <w:szCs w:val="24"/>
          <w:u w:val="single" w:color="00CCFF"/>
        </w:rPr>
        <w:t xml:space="preserve"> </w:t>
      </w:r>
      <w:r w:rsidRPr="003917A5">
        <w:rPr>
          <w:rFonts w:ascii="Times New Roman" w:eastAsia="Corbel" w:hAnsi="Times New Roman" w:cs="Times New Roman"/>
          <w:i/>
          <w:color w:val="auto"/>
          <w:sz w:val="24"/>
          <w:szCs w:val="24"/>
          <w:u w:val="single" w:color="00CCFF"/>
        </w:rPr>
        <w:t>qualità.</w:t>
      </w:r>
    </w:p>
    <w:p w14:paraId="00DC376A" w14:textId="77777777" w:rsidR="003917A5" w:rsidRPr="003917A5" w:rsidRDefault="003917A5" w:rsidP="003917A5">
      <w:pPr>
        <w:numPr>
          <w:ilvl w:val="0"/>
          <w:numId w:val="13"/>
        </w:numPr>
        <w:spacing w:after="0"/>
        <w:contextualSpacing/>
        <w:rPr>
          <w:rFonts w:ascii="Times New Roman" w:eastAsia="Corbel" w:hAnsi="Times New Roman" w:cs="Times New Roman"/>
          <w:i/>
          <w:color w:val="auto"/>
          <w:sz w:val="24"/>
          <w:szCs w:val="24"/>
        </w:rPr>
      </w:pPr>
      <w:r w:rsidRPr="003917A5">
        <w:rPr>
          <w:rFonts w:ascii="Times New Roman" w:eastAsia="Corbel" w:hAnsi="Times New Roman" w:cs="Times New Roman"/>
          <w:i/>
          <w:color w:val="auto"/>
          <w:sz w:val="24"/>
          <w:szCs w:val="24"/>
        </w:rPr>
        <w:t xml:space="preserve">Microimprese di servizi al turista </w:t>
      </w:r>
    </w:p>
    <w:p w14:paraId="1B468645" w14:textId="77777777" w:rsidR="003917A5" w:rsidRPr="003917A5" w:rsidRDefault="003917A5" w:rsidP="003917A5">
      <w:pPr>
        <w:spacing w:after="0"/>
        <w:rPr>
          <w:rFonts w:ascii="Times New Roman" w:eastAsia="Times New Roman" w:hAnsi="Times New Roman" w:cs="Times New Roman"/>
          <w:color w:val="auto"/>
          <w:sz w:val="24"/>
          <w:szCs w:val="24"/>
          <w:lang w:eastAsia="it-IT"/>
        </w:rPr>
      </w:pPr>
      <w:r w:rsidRPr="003917A5">
        <w:rPr>
          <w:rFonts w:ascii="Times New Roman" w:eastAsia="Times New Roman" w:hAnsi="Times New Roman" w:cs="Times New Roman"/>
          <w:color w:val="auto"/>
          <w:sz w:val="24"/>
          <w:szCs w:val="24"/>
          <w:lang w:eastAsia="it-IT"/>
        </w:rPr>
        <w:t>.</w:t>
      </w:r>
    </w:p>
    <w:p w14:paraId="7B99D7B6" w14:textId="77777777" w:rsidR="003917A5" w:rsidRPr="003917A5" w:rsidRDefault="003917A5" w:rsidP="003917A5">
      <w:pPr>
        <w:spacing w:after="0"/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it-IT"/>
        </w:rPr>
      </w:pPr>
      <w:r w:rsidRPr="003917A5"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it-IT"/>
        </w:rPr>
        <w:t xml:space="preserve">Le Linee Guida </w:t>
      </w:r>
      <w:proofErr w:type="gramStart"/>
      <w:r w:rsidRPr="003917A5"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it-IT"/>
        </w:rPr>
        <w:t>coinvolgono :</w:t>
      </w:r>
      <w:proofErr w:type="gramEnd"/>
    </w:p>
    <w:p w14:paraId="57F553DE" w14:textId="77777777" w:rsidR="003917A5" w:rsidRPr="003917A5" w:rsidRDefault="003917A5" w:rsidP="003917A5">
      <w:pPr>
        <w:spacing w:after="0"/>
        <w:rPr>
          <w:rFonts w:ascii="Times New Roman" w:eastAsia="Times New Roman" w:hAnsi="Times New Roman" w:cs="Times New Roman"/>
          <w:color w:val="auto"/>
          <w:sz w:val="24"/>
          <w:szCs w:val="24"/>
          <w:lang w:eastAsia="it-IT"/>
        </w:rPr>
      </w:pPr>
      <w:r w:rsidRPr="003917A5">
        <w:rPr>
          <w:rFonts w:ascii="Times New Roman" w:eastAsia="Times New Roman" w:hAnsi="Times New Roman" w:cs="Times New Roman"/>
          <w:color w:val="auto"/>
          <w:sz w:val="24"/>
          <w:szCs w:val="24"/>
          <w:lang w:eastAsia="it-IT"/>
        </w:rPr>
        <w:t xml:space="preserve">La </w:t>
      </w:r>
      <w:r w:rsidRPr="003917A5">
        <w:rPr>
          <w:rFonts w:ascii="Times New Roman" w:eastAsia="Times New Roman" w:hAnsi="Times New Roman" w:cs="Times New Roman"/>
          <w:b/>
          <w:color w:val="auto"/>
          <w:sz w:val="24"/>
          <w:szCs w:val="24"/>
          <w:u w:val="single"/>
          <w:lang w:eastAsia="it-IT"/>
        </w:rPr>
        <w:t>qualità dell’ospitalità</w:t>
      </w:r>
      <w:r w:rsidRPr="003917A5">
        <w:rPr>
          <w:rFonts w:ascii="Times New Roman" w:eastAsia="Times New Roman" w:hAnsi="Times New Roman" w:cs="Times New Roman"/>
          <w:color w:val="auto"/>
          <w:sz w:val="24"/>
          <w:szCs w:val="24"/>
          <w:lang w:eastAsia="it-IT"/>
        </w:rPr>
        <w:t>, intesa come rapporto diretto/personale tra “l’ospite”, inteso genericamente come soggetto che può avere rapporto con il turista/visitatore.</w:t>
      </w:r>
    </w:p>
    <w:p w14:paraId="799F5FB6" w14:textId="77777777" w:rsidR="003917A5" w:rsidRPr="003917A5" w:rsidRDefault="003917A5" w:rsidP="003917A5">
      <w:pPr>
        <w:spacing w:after="0"/>
        <w:rPr>
          <w:rFonts w:ascii="Times New Roman" w:eastAsia="Times New Roman" w:hAnsi="Times New Roman" w:cs="Times New Roman"/>
          <w:color w:val="auto"/>
          <w:sz w:val="24"/>
          <w:szCs w:val="24"/>
          <w:lang w:eastAsia="it-IT"/>
        </w:rPr>
      </w:pPr>
      <w:r w:rsidRPr="003917A5">
        <w:rPr>
          <w:rFonts w:ascii="Times New Roman" w:eastAsia="Times New Roman" w:hAnsi="Times New Roman" w:cs="Times New Roman"/>
          <w:color w:val="auto"/>
          <w:sz w:val="24"/>
          <w:szCs w:val="24"/>
          <w:lang w:eastAsia="it-IT"/>
        </w:rPr>
        <w:t xml:space="preserve">La </w:t>
      </w:r>
      <w:r w:rsidRPr="003917A5">
        <w:rPr>
          <w:rFonts w:ascii="Times New Roman" w:eastAsia="Times New Roman" w:hAnsi="Times New Roman" w:cs="Times New Roman"/>
          <w:b/>
          <w:color w:val="auto"/>
          <w:sz w:val="24"/>
          <w:szCs w:val="24"/>
          <w:u w:val="single"/>
          <w:lang w:eastAsia="it-IT"/>
        </w:rPr>
        <w:t>qualità dell’informazione</w:t>
      </w:r>
      <w:r w:rsidRPr="003917A5">
        <w:rPr>
          <w:rFonts w:ascii="Times New Roman" w:eastAsia="Times New Roman" w:hAnsi="Times New Roman" w:cs="Times New Roman"/>
          <w:color w:val="auto"/>
          <w:sz w:val="24"/>
          <w:szCs w:val="24"/>
          <w:lang w:eastAsia="it-IT"/>
        </w:rPr>
        <w:t xml:space="preserve"> - vengono qui comprese:</w:t>
      </w:r>
    </w:p>
    <w:p w14:paraId="7227B0D1" w14:textId="77777777" w:rsidR="003917A5" w:rsidRPr="003917A5" w:rsidRDefault="003917A5" w:rsidP="003917A5">
      <w:pPr>
        <w:numPr>
          <w:ilvl w:val="0"/>
          <w:numId w:val="9"/>
        </w:numPr>
        <w:spacing w:after="0"/>
        <w:contextualSpacing/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</w:pPr>
      <w:r w:rsidRPr="003917A5"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  <w:t>la disponibilità a fornire informazioni dirette e precise;</w:t>
      </w:r>
    </w:p>
    <w:p w14:paraId="77B72ABF" w14:textId="77777777" w:rsidR="003917A5" w:rsidRPr="003917A5" w:rsidRDefault="003917A5" w:rsidP="003917A5">
      <w:pPr>
        <w:numPr>
          <w:ilvl w:val="0"/>
          <w:numId w:val="9"/>
        </w:numPr>
        <w:spacing w:after="0"/>
        <w:contextualSpacing/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</w:pPr>
      <w:r w:rsidRPr="003917A5"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  <w:t>la diffusione degli strumenti di informazione sul territorio e la loro immediata e agevole fruibilità;</w:t>
      </w:r>
    </w:p>
    <w:p w14:paraId="48EFE616" w14:textId="77777777" w:rsidR="003917A5" w:rsidRPr="003917A5" w:rsidRDefault="003917A5" w:rsidP="003917A5">
      <w:pPr>
        <w:numPr>
          <w:ilvl w:val="0"/>
          <w:numId w:val="9"/>
        </w:numPr>
        <w:spacing w:after="0"/>
        <w:contextualSpacing/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</w:pPr>
      <w:r w:rsidRPr="003917A5"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  <w:t>la qualità, intesa come chiarezza ma anche come eleganza grafica, degli strumenti di informazione (ovviamente riferendosi a quelli non legati a indicazioni standard a monte, come accade per la cartellonistica realizzata sulla base dei layout forniti da Regione Piemonte);</w:t>
      </w:r>
    </w:p>
    <w:p w14:paraId="365AA7D8" w14:textId="77777777" w:rsidR="003917A5" w:rsidRPr="003917A5" w:rsidRDefault="003917A5" w:rsidP="003917A5">
      <w:pPr>
        <w:numPr>
          <w:ilvl w:val="0"/>
          <w:numId w:val="9"/>
        </w:numPr>
        <w:spacing w:after="0"/>
        <w:contextualSpacing/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</w:pPr>
      <w:r w:rsidRPr="003917A5"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  <w:t>la chiarezza e la completezza delle informazioni cui lo strumento è riferito.</w:t>
      </w:r>
    </w:p>
    <w:p w14:paraId="4EE5D8BE" w14:textId="77777777" w:rsidR="003917A5" w:rsidRPr="003917A5" w:rsidRDefault="003917A5" w:rsidP="003917A5">
      <w:pPr>
        <w:spacing w:after="0"/>
        <w:rPr>
          <w:rFonts w:ascii="Times New Roman" w:eastAsia="Times New Roman" w:hAnsi="Times New Roman" w:cs="Times New Roman"/>
          <w:color w:val="auto"/>
          <w:sz w:val="24"/>
          <w:szCs w:val="24"/>
          <w:lang w:eastAsia="it-IT"/>
        </w:rPr>
      </w:pPr>
      <w:r w:rsidRPr="003917A5">
        <w:rPr>
          <w:rFonts w:ascii="Times New Roman" w:eastAsia="Times New Roman" w:hAnsi="Times New Roman" w:cs="Times New Roman"/>
          <w:color w:val="auto"/>
          <w:sz w:val="24"/>
          <w:szCs w:val="24"/>
          <w:lang w:eastAsia="it-IT"/>
        </w:rPr>
        <w:t xml:space="preserve">La </w:t>
      </w:r>
      <w:r w:rsidRPr="003917A5">
        <w:rPr>
          <w:rFonts w:ascii="Times New Roman" w:eastAsia="Times New Roman" w:hAnsi="Times New Roman" w:cs="Times New Roman"/>
          <w:b/>
          <w:color w:val="auto"/>
          <w:sz w:val="24"/>
          <w:szCs w:val="24"/>
          <w:u w:val="single"/>
          <w:lang w:eastAsia="it-IT"/>
        </w:rPr>
        <w:t>qualità della “conoscenza” del territorio</w:t>
      </w:r>
      <w:r w:rsidRPr="003917A5">
        <w:rPr>
          <w:rFonts w:ascii="Times New Roman" w:eastAsia="Times New Roman" w:hAnsi="Times New Roman" w:cs="Times New Roman"/>
          <w:color w:val="auto"/>
          <w:sz w:val="24"/>
          <w:szCs w:val="24"/>
          <w:lang w:eastAsia="it-IT"/>
        </w:rPr>
        <w:t>, delle sue risorse, delle componenti l’offerta turistica. La diffusione e l’ampliamento di tale conoscenza origina dalle istituzioni, si radica nella popolazione già a partire dalle scuole, si diffonde tramite i soggetti direttamente coinvolti nell’ospitalità turistica. E’ pertanto da intendersi come linea guida da perseguire per una costante evoluzione di una cultura dell’ospitalità.</w:t>
      </w:r>
    </w:p>
    <w:p w14:paraId="62B8D19B" w14:textId="77777777" w:rsidR="003917A5" w:rsidRPr="003917A5" w:rsidRDefault="003917A5" w:rsidP="003917A5">
      <w:pPr>
        <w:spacing w:after="0"/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</w:pPr>
      <w:r w:rsidRPr="003917A5">
        <w:rPr>
          <w:rFonts w:ascii="Times New Roman" w:eastAsia="Times New Roman" w:hAnsi="Times New Roman" w:cs="Times New Roman"/>
          <w:color w:val="auto"/>
          <w:sz w:val="24"/>
          <w:szCs w:val="24"/>
          <w:lang w:eastAsia="it-IT"/>
        </w:rPr>
        <w:t>La</w:t>
      </w:r>
      <w:r w:rsidRPr="003917A5"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it-IT"/>
        </w:rPr>
        <w:t xml:space="preserve"> </w:t>
      </w:r>
      <w:r w:rsidRPr="003917A5">
        <w:rPr>
          <w:rFonts w:ascii="Times New Roman" w:eastAsia="Times New Roman" w:hAnsi="Times New Roman" w:cs="Times New Roman"/>
          <w:b/>
          <w:color w:val="auto"/>
          <w:sz w:val="24"/>
          <w:szCs w:val="24"/>
          <w:u w:val="single"/>
          <w:lang w:eastAsia="it-IT"/>
        </w:rPr>
        <w:t>qualità dell’ambiente</w:t>
      </w:r>
      <w:r w:rsidRPr="003917A5">
        <w:rPr>
          <w:rFonts w:ascii="Times New Roman" w:eastAsia="Times New Roman" w:hAnsi="Times New Roman" w:cs="Times New Roman"/>
          <w:color w:val="auto"/>
          <w:sz w:val="24"/>
          <w:szCs w:val="24"/>
          <w:lang w:eastAsia="it-IT"/>
        </w:rPr>
        <w:t xml:space="preserve">, sia naturale che antropico, che comporta un sempre maggiore e diffuso </w:t>
      </w:r>
      <w:r w:rsidRPr="003917A5"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  <w:t>prendersi cura:</w:t>
      </w:r>
    </w:p>
    <w:p w14:paraId="674E0651" w14:textId="77777777" w:rsidR="003917A5" w:rsidRPr="003917A5" w:rsidRDefault="003917A5" w:rsidP="003917A5">
      <w:pPr>
        <w:numPr>
          <w:ilvl w:val="0"/>
          <w:numId w:val="10"/>
        </w:numPr>
        <w:spacing w:after="0"/>
        <w:contextualSpacing/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</w:pPr>
      <w:r w:rsidRPr="003917A5"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  <w:t>dei borghi storici, intesi come spazi urbani ed elementi architettonici;</w:t>
      </w:r>
    </w:p>
    <w:p w14:paraId="3755378E" w14:textId="77777777" w:rsidR="003917A5" w:rsidRPr="003917A5" w:rsidRDefault="003917A5" w:rsidP="003917A5">
      <w:pPr>
        <w:numPr>
          <w:ilvl w:val="0"/>
          <w:numId w:val="10"/>
        </w:numPr>
        <w:spacing w:after="0"/>
        <w:contextualSpacing/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</w:pPr>
      <w:r w:rsidRPr="003917A5"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  <w:t>delle emergenze puntuali, siano esse già eccellenti o potenzialmente tali;</w:t>
      </w:r>
    </w:p>
    <w:p w14:paraId="5B410C2A" w14:textId="77777777" w:rsidR="003917A5" w:rsidRPr="003917A5" w:rsidRDefault="003917A5" w:rsidP="003917A5">
      <w:pPr>
        <w:numPr>
          <w:ilvl w:val="0"/>
          <w:numId w:val="10"/>
        </w:numPr>
        <w:spacing w:after="0"/>
        <w:contextualSpacing/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</w:pPr>
      <w:r w:rsidRPr="003917A5"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  <w:t>delle infrastrutture che consentono la fruizione del territorio, siano esse inserite nella RPE, siano ess semplicemente a carico di Enti pubblici e/o aziende agricole;</w:t>
      </w:r>
    </w:p>
    <w:p w14:paraId="697C8F55" w14:textId="77777777" w:rsidR="003917A5" w:rsidRPr="003917A5" w:rsidRDefault="003917A5" w:rsidP="003917A5">
      <w:pPr>
        <w:numPr>
          <w:ilvl w:val="0"/>
          <w:numId w:val="10"/>
        </w:numPr>
        <w:spacing w:after="0"/>
        <w:contextualSpacing/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</w:pPr>
      <w:r w:rsidRPr="003917A5"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  <w:lastRenderedPageBreak/>
        <w:t>degli spazi (pubblici o privati) comunque potenzialmente utilizzabili come sosta, punto panoramico, ecc. da parte del turista;</w:t>
      </w:r>
    </w:p>
    <w:p w14:paraId="6A93952E" w14:textId="77777777" w:rsidR="003917A5" w:rsidRPr="003917A5" w:rsidRDefault="003917A5" w:rsidP="003917A5">
      <w:pPr>
        <w:numPr>
          <w:ilvl w:val="0"/>
          <w:numId w:val="10"/>
        </w:numPr>
        <w:spacing w:after="0"/>
        <w:contextualSpacing/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</w:pPr>
      <w:r w:rsidRPr="003917A5"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  <w:t>degli elementi che contribuiscono a definire/preservare la “qualità dell’ambiente naturale”;</w:t>
      </w:r>
    </w:p>
    <w:p w14:paraId="3ACEF5BB" w14:textId="77777777" w:rsidR="003917A5" w:rsidRPr="003917A5" w:rsidRDefault="003917A5" w:rsidP="003917A5">
      <w:pPr>
        <w:numPr>
          <w:ilvl w:val="0"/>
          <w:numId w:val="10"/>
        </w:numPr>
        <w:spacing w:after="0"/>
        <w:contextualSpacing/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</w:pPr>
      <w:r w:rsidRPr="003917A5"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  <w:t>degli elementi che caratterizzano il paesaggio e che ne consentono la percezione/fruizione.</w:t>
      </w:r>
    </w:p>
    <w:p w14:paraId="30B5CF9E" w14:textId="77777777" w:rsidR="003917A5" w:rsidRPr="003917A5" w:rsidRDefault="003917A5" w:rsidP="003917A5">
      <w:pPr>
        <w:spacing w:after="0"/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it-IT"/>
        </w:rPr>
      </w:pPr>
      <w:r w:rsidRPr="003917A5"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it-IT"/>
        </w:rPr>
        <w:t xml:space="preserve">La </w:t>
      </w:r>
      <w:r w:rsidRPr="003917A5">
        <w:rPr>
          <w:rFonts w:ascii="Times New Roman" w:eastAsia="Times New Roman" w:hAnsi="Times New Roman" w:cs="Times New Roman"/>
          <w:b/>
          <w:color w:val="auto"/>
          <w:sz w:val="24"/>
          <w:szCs w:val="24"/>
          <w:u w:val="single"/>
          <w:lang w:eastAsia="it-IT"/>
        </w:rPr>
        <w:t>qualità dei servizi:</w:t>
      </w:r>
    </w:p>
    <w:p w14:paraId="49EA9B38" w14:textId="77777777" w:rsidR="003917A5" w:rsidRPr="003917A5" w:rsidRDefault="003917A5" w:rsidP="003917A5">
      <w:pPr>
        <w:numPr>
          <w:ilvl w:val="0"/>
          <w:numId w:val="11"/>
        </w:numPr>
        <w:spacing w:after="0"/>
        <w:contextualSpacing/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</w:pPr>
      <w:r w:rsidRPr="003917A5"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  <w:t>quelli pubblici destinati alla popolazione e potenzialmente anche la turista,</w:t>
      </w:r>
    </w:p>
    <w:p w14:paraId="48517D5F" w14:textId="77777777" w:rsidR="003917A5" w:rsidRPr="003917A5" w:rsidRDefault="003917A5" w:rsidP="003917A5">
      <w:pPr>
        <w:numPr>
          <w:ilvl w:val="0"/>
          <w:numId w:val="11"/>
        </w:numPr>
        <w:spacing w:after="0"/>
        <w:contextualSpacing/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</w:pPr>
      <w:r w:rsidRPr="003917A5"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  <w:t>quelli gestiti direttamente da operatori per il turista (agriturismi, strutture ricettive, microimprese di servizi, ecc.).</w:t>
      </w:r>
    </w:p>
    <w:p w14:paraId="79439108" w14:textId="77777777" w:rsidR="003917A5" w:rsidRPr="003917A5" w:rsidRDefault="003917A5" w:rsidP="003917A5">
      <w:pPr>
        <w:spacing w:after="0"/>
        <w:rPr>
          <w:rFonts w:ascii="Times New Roman" w:eastAsia="Times New Roman" w:hAnsi="Times New Roman" w:cs="Times New Roman"/>
          <w:color w:val="auto"/>
          <w:sz w:val="24"/>
          <w:szCs w:val="24"/>
          <w:lang w:eastAsia="it-IT"/>
        </w:rPr>
      </w:pPr>
      <w:r w:rsidRPr="003917A5">
        <w:rPr>
          <w:rFonts w:ascii="Times New Roman" w:eastAsia="Times New Roman" w:hAnsi="Times New Roman" w:cs="Times New Roman"/>
          <w:color w:val="auto"/>
          <w:sz w:val="24"/>
          <w:szCs w:val="24"/>
          <w:lang w:eastAsia="it-IT"/>
        </w:rPr>
        <w:t>La</w:t>
      </w:r>
      <w:r w:rsidRPr="003917A5"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it-IT"/>
        </w:rPr>
        <w:t xml:space="preserve"> </w:t>
      </w:r>
      <w:r w:rsidRPr="003917A5">
        <w:rPr>
          <w:rFonts w:ascii="Times New Roman" w:eastAsia="Times New Roman" w:hAnsi="Times New Roman" w:cs="Times New Roman"/>
          <w:b/>
          <w:color w:val="auto"/>
          <w:sz w:val="24"/>
          <w:szCs w:val="24"/>
          <w:u w:val="single"/>
          <w:lang w:eastAsia="it-IT"/>
        </w:rPr>
        <w:t>qualità dell’offerta enogastronomica</w:t>
      </w:r>
      <w:r w:rsidRPr="003917A5">
        <w:rPr>
          <w:rFonts w:ascii="Times New Roman" w:eastAsia="Times New Roman" w:hAnsi="Times New Roman" w:cs="Times New Roman"/>
          <w:color w:val="auto"/>
          <w:sz w:val="24"/>
          <w:szCs w:val="24"/>
          <w:lang w:eastAsia="it-IT"/>
        </w:rPr>
        <w:t>, intesa come perseguimento di standard qualitativi diffusi e condivisi sia dagli operatori direttamente coinvolti (agriturismi, ristoratori, ecc.) che dalle associazioni/enti (pro loco, circoli, ecc.) che comprendono tale offerta nell’ambito del loro rapporto con il turista.</w:t>
      </w:r>
    </w:p>
    <w:sectPr w:rsidR="003917A5" w:rsidRPr="003917A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A1F5D"/>
    <w:multiLevelType w:val="hybridMultilevel"/>
    <w:tmpl w:val="0EE26C1A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0F7283"/>
    <w:multiLevelType w:val="multilevel"/>
    <w:tmpl w:val="C5887B80"/>
    <w:lvl w:ilvl="0">
      <w:start w:val="1"/>
      <w:numFmt w:val="bullet"/>
      <w:lvlText w:val=""/>
      <w:lvlJc w:val="left"/>
      <w:pPr>
        <w:ind w:left="144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5AA0892"/>
    <w:multiLevelType w:val="multilevel"/>
    <w:tmpl w:val="DC18139E"/>
    <w:lvl w:ilvl="0">
      <w:start w:val="1"/>
      <w:numFmt w:val="bullet"/>
      <w:lvlText w:val=""/>
      <w:lvlJc w:val="left"/>
      <w:pPr>
        <w:ind w:left="144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FFB3AA8"/>
    <w:multiLevelType w:val="multilevel"/>
    <w:tmpl w:val="FFFAD0A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54659D"/>
    <w:multiLevelType w:val="multilevel"/>
    <w:tmpl w:val="E37A6BCE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426D0065"/>
    <w:multiLevelType w:val="multilevel"/>
    <w:tmpl w:val="C6C4C0EE"/>
    <w:lvl w:ilvl="0">
      <w:start w:val="1"/>
      <w:numFmt w:val="bullet"/>
      <w:lvlText w:val=""/>
      <w:lvlJc w:val="left"/>
      <w:pPr>
        <w:ind w:left="144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451E41AF"/>
    <w:multiLevelType w:val="hybridMultilevel"/>
    <w:tmpl w:val="2DB4C39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4207BA"/>
    <w:multiLevelType w:val="multilevel"/>
    <w:tmpl w:val="31AA9BC2"/>
    <w:lvl w:ilvl="0">
      <w:start w:val="1"/>
      <w:numFmt w:val="bullet"/>
      <w:lvlText w:val=""/>
      <w:lvlJc w:val="left"/>
      <w:pPr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50CB4DC2"/>
    <w:multiLevelType w:val="hybridMultilevel"/>
    <w:tmpl w:val="B0D2D71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724281"/>
    <w:multiLevelType w:val="multilevel"/>
    <w:tmpl w:val="3D3473F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D45518"/>
    <w:multiLevelType w:val="hybridMultilevel"/>
    <w:tmpl w:val="9514BFE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7834B47"/>
    <w:multiLevelType w:val="multilevel"/>
    <w:tmpl w:val="2B4ECB5A"/>
    <w:lvl w:ilvl="0">
      <w:start w:val="1"/>
      <w:numFmt w:val="bullet"/>
      <w:lvlText w:val=""/>
      <w:lvlJc w:val="left"/>
      <w:pPr>
        <w:ind w:left="916" w:hanging="348"/>
      </w:pPr>
      <w:rPr>
        <w:rFonts w:ascii="Symbol" w:hAnsi="Symbol" w:cs="Symbol" w:hint="default"/>
        <w:w w:val="100"/>
        <w:sz w:val="20"/>
        <w:szCs w:val="24"/>
      </w:rPr>
    </w:lvl>
    <w:lvl w:ilvl="1">
      <w:start w:val="1"/>
      <w:numFmt w:val="bullet"/>
      <w:lvlText w:val="l"/>
      <w:lvlJc w:val="left"/>
      <w:pPr>
        <w:ind w:left="1294" w:hanging="360"/>
      </w:pPr>
      <w:rPr>
        <w:rFonts w:ascii="Wingdings" w:hAnsi="Wingdings" w:cs="Wingdings" w:hint="default"/>
        <w:b/>
        <w:bCs/>
        <w:w w:val="99"/>
        <w:sz w:val="20"/>
      </w:rPr>
    </w:lvl>
    <w:lvl w:ilvl="2">
      <w:start w:val="1"/>
      <w:numFmt w:val="bullet"/>
      <w:lvlText w:val=""/>
      <w:lvlJc w:val="left"/>
      <w:pPr>
        <w:ind w:left="2245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3208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4171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5134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6097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706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8023" w:hanging="360"/>
      </w:pPr>
      <w:rPr>
        <w:rFonts w:ascii="Symbol" w:hAnsi="Symbol" w:cs="Symbol" w:hint="default"/>
      </w:rPr>
    </w:lvl>
  </w:abstractNum>
  <w:abstractNum w:abstractNumId="12" w15:restartNumberingAfterBreak="0">
    <w:nsid w:val="70F253C1"/>
    <w:multiLevelType w:val="hybridMultilevel"/>
    <w:tmpl w:val="96BE85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89933002">
    <w:abstractNumId w:val="4"/>
  </w:num>
  <w:num w:numId="2" w16cid:durableId="291449284">
    <w:abstractNumId w:val="7"/>
  </w:num>
  <w:num w:numId="3" w16cid:durableId="123500824">
    <w:abstractNumId w:val="11"/>
  </w:num>
  <w:num w:numId="4" w16cid:durableId="863321258">
    <w:abstractNumId w:val="9"/>
  </w:num>
  <w:num w:numId="5" w16cid:durableId="674303098">
    <w:abstractNumId w:val="2"/>
  </w:num>
  <w:num w:numId="6" w16cid:durableId="702096161">
    <w:abstractNumId w:val="1"/>
  </w:num>
  <w:num w:numId="7" w16cid:durableId="37701501">
    <w:abstractNumId w:val="5"/>
  </w:num>
  <w:num w:numId="8" w16cid:durableId="719552367">
    <w:abstractNumId w:val="3"/>
  </w:num>
  <w:num w:numId="9" w16cid:durableId="505485348">
    <w:abstractNumId w:val="12"/>
  </w:num>
  <w:num w:numId="10" w16cid:durableId="1708946432">
    <w:abstractNumId w:val="6"/>
  </w:num>
  <w:num w:numId="11" w16cid:durableId="172768129">
    <w:abstractNumId w:val="10"/>
  </w:num>
  <w:num w:numId="12" w16cid:durableId="1234775554">
    <w:abstractNumId w:val="8"/>
  </w:num>
  <w:num w:numId="13" w16cid:durableId="2476183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49F2"/>
    <w:rsid w:val="0002564D"/>
    <w:rsid w:val="0003358D"/>
    <w:rsid w:val="00044FC4"/>
    <w:rsid w:val="003917A5"/>
    <w:rsid w:val="006649F2"/>
    <w:rsid w:val="00C14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E89AE2"/>
  <w15:chartTrackingRefBased/>
  <w15:docId w15:val="{34B04F45-5A9B-4826-8D44-26B7FA3CB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649F2"/>
    <w:rPr>
      <w:color w:val="00000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821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Sattanino</dc:creator>
  <cp:keywords/>
  <dc:description/>
  <cp:lastModifiedBy>GALBMA Asti</cp:lastModifiedBy>
  <cp:revision>5</cp:revision>
  <dcterms:created xsi:type="dcterms:W3CDTF">2019-04-18T10:33:00Z</dcterms:created>
  <dcterms:modified xsi:type="dcterms:W3CDTF">2022-08-23T07:33:00Z</dcterms:modified>
</cp:coreProperties>
</file>